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A58" w:rsidRPr="00A71072" w:rsidRDefault="000F16D3" w:rsidP="00371B4A">
      <w:pPr>
        <w:jc w:val="center"/>
        <w:rPr>
          <w:rFonts w:cs="Times New Roman"/>
          <w:sz w:val="24"/>
          <w:szCs w:val="24"/>
        </w:rPr>
      </w:pPr>
      <w:r w:rsidRPr="00A71072">
        <w:rPr>
          <w:rFonts w:cs="ＭＳ 明朝" w:hint="eastAsia"/>
          <w:spacing w:val="15"/>
          <w:kern w:val="0"/>
          <w:sz w:val="24"/>
          <w:szCs w:val="24"/>
        </w:rPr>
        <w:t>原子爆弾被爆者</w:t>
      </w:r>
      <w:r w:rsidR="00F1799D" w:rsidRPr="00A71072">
        <w:rPr>
          <w:rFonts w:cs="ＭＳ 明朝" w:hint="eastAsia"/>
          <w:spacing w:val="15"/>
          <w:kern w:val="0"/>
          <w:sz w:val="24"/>
          <w:szCs w:val="24"/>
        </w:rPr>
        <w:t>等健康診断実施要</w:t>
      </w:r>
      <w:r w:rsidR="00F1799D" w:rsidRPr="00A71072">
        <w:rPr>
          <w:rFonts w:cs="ＭＳ 明朝" w:hint="eastAsia"/>
          <w:spacing w:val="6"/>
          <w:kern w:val="0"/>
          <w:sz w:val="24"/>
          <w:szCs w:val="24"/>
        </w:rPr>
        <w:t>領</w:t>
      </w:r>
    </w:p>
    <w:p w:rsidR="00FD5B3A" w:rsidRPr="00A71072" w:rsidRDefault="00FD5B3A" w:rsidP="00A72161">
      <w:pPr>
        <w:rPr>
          <w:rFonts w:cs="Times New Roman"/>
          <w:sz w:val="22"/>
          <w:szCs w:val="22"/>
        </w:rPr>
      </w:pPr>
    </w:p>
    <w:p w:rsidR="00F1799D" w:rsidRPr="00A71072" w:rsidRDefault="00F1799D" w:rsidP="00A72161">
      <w:pPr>
        <w:rPr>
          <w:rFonts w:cs="Times New Roman"/>
        </w:rPr>
      </w:pPr>
      <w:r w:rsidRPr="00A71072">
        <w:rPr>
          <w:rFonts w:cs="ＭＳ 明朝" w:hint="eastAsia"/>
        </w:rPr>
        <w:t>第１</w:t>
      </w:r>
      <w:r w:rsidR="0039611A" w:rsidRPr="00A71072">
        <w:rPr>
          <w:rFonts w:cs="ＭＳ 明朝" w:hint="eastAsia"/>
        </w:rPr>
        <w:t xml:space="preserve">　</w:t>
      </w:r>
      <w:r w:rsidRPr="00A71072">
        <w:rPr>
          <w:rFonts w:cs="ＭＳ 明朝" w:hint="eastAsia"/>
        </w:rPr>
        <w:t>健康診断の受診対象者</w:t>
      </w:r>
    </w:p>
    <w:p w:rsidR="00F1799D" w:rsidRPr="00A71072" w:rsidRDefault="00F1799D" w:rsidP="00AC6522">
      <w:pPr>
        <w:ind w:left="418" w:hangingChars="200" w:hanging="418"/>
        <w:rPr>
          <w:rFonts w:cs="Times New Roman"/>
        </w:rPr>
      </w:pPr>
      <w:r w:rsidRPr="00A71072">
        <w:rPr>
          <w:rFonts w:cs="ＭＳ 明朝" w:hint="eastAsia"/>
        </w:rPr>
        <w:t xml:space="preserve">　　　この要領により、健康診断</w:t>
      </w:r>
      <w:r w:rsidR="001B6094">
        <w:rPr>
          <w:rFonts w:cs="ＭＳ 明朝" w:hint="eastAsia"/>
        </w:rPr>
        <w:t>を受けることができる者（以下「受診対象者」という。）は、次</w:t>
      </w:r>
      <w:r w:rsidRPr="00A71072">
        <w:rPr>
          <w:rFonts w:cs="ＭＳ 明朝" w:hint="eastAsia"/>
        </w:rPr>
        <w:t>に該当する者で都内に住所を有する者とする。</w:t>
      </w:r>
    </w:p>
    <w:p w:rsidR="000F16D3" w:rsidRPr="00A71072" w:rsidRDefault="00C82229" w:rsidP="00AC6522">
      <w:pPr>
        <w:ind w:firstLineChars="200" w:firstLine="418"/>
        <w:rPr>
          <w:rFonts w:ascii="ＭＳ 明朝" w:cs="Times New Roman"/>
        </w:rPr>
      </w:pPr>
      <w:r w:rsidRPr="00A71072">
        <w:rPr>
          <w:rFonts w:ascii="ＭＳ 明朝" w:hAnsi="ＭＳ 明朝" w:cs="ＭＳ 明朝"/>
        </w:rPr>
        <w:t>(1)</w:t>
      </w:r>
      <w:r w:rsidR="007920A7" w:rsidRPr="00A71072">
        <w:rPr>
          <w:rFonts w:ascii="ＭＳ 明朝" w:hAnsi="ＭＳ 明朝" w:cs="ＭＳ 明朝"/>
        </w:rPr>
        <w:t xml:space="preserve"> </w:t>
      </w:r>
      <w:r w:rsidR="00F1799D" w:rsidRPr="00A71072">
        <w:rPr>
          <w:rFonts w:ascii="ＭＳ 明朝" w:hAnsi="ＭＳ 明朝" w:cs="ＭＳ 明朝" w:hint="eastAsia"/>
        </w:rPr>
        <w:t>被爆者健康手帳所持者（以下「被爆者」と</w:t>
      </w:r>
      <w:r w:rsidR="0004317B" w:rsidRPr="00A71072">
        <w:rPr>
          <w:rFonts w:ascii="ＭＳ 明朝" w:hAnsi="ＭＳ 明朝" w:cs="ＭＳ 明朝" w:hint="eastAsia"/>
        </w:rPr>
        <w:t>い</w:t>
      </w:r>
      <w:r w:rsidR="00F1799D" w:rsidRPr="00A71072">
        <w:rPr>
          <w:rFonts w:ascii="ＭＳ 明朝" w:hAnsi="ＭＳ 明朝" w:cs="ＭＳ 明朝" w:hint="eastAsia"/>
        </w:rPr>
        <w:t>う。）</w:t>
      </w:r>
    </w:p>
    <w:p w:rsidR="00F1799D" w:rsidRPr="00A71072" w:rsidRDefault="00F1799D" w:rsidP="00AC6522">
      <w:pPr>
        <w:ind w:leftChars="210" w:left="439"/>
        <w:rPr>
          <w:rFonts w:ascii="ＭＳ 明朝" w:cs="Times New Roman"/>
        </w:rPr>
      </w:pPr>
      <w:r w:rsidRPr="00A71072">
        <w:rPr>
          <w:rFonts w:ascii="ＭＳ 明朝" w:hAnsi="ＭＳ 明朝" w:cs="ＭＳ 明朝"/>
        </w:rPr>
        <w:t xml:space="preserve">(2) </w:t>
      </w:r>
      <w:r w:rsidRPr="00A71072">
        <w:rPr>
          <w:rFonts w:ascii="ＭＳ 明朝" w:hAnsi="ＭＳ 明朝" w:cs="ＭＳ 明朝" w:hint="eastAsia"/>
        </w:rPr>
        <w:t>第一種健康診断受診者証所持者</w:t>
      </w:r>
    </w:p>
    <w:p w:rsidR="00F1799D" w:rsidRPr="00A71072" w:rsidRDefault="00F1799D" w:rsidP="00AC6522">
      <w:pPr>
        <w:ind w:leftChars="210" w:left="439"/>
        <w:rPr>
          <w:rFonts w:ascii="ＭＳ 明朝" w:cs="Times New Roman"/>
        </w:rPr>
      </w:pPr>
      <w:r w:rsidRPr="00A71072">
        <w:rPr>
          <w:rFonts w:ascii="ＭＳ 明朝" w:hAnsi="ＭＳ 明朝" w:cs="ＭＳ 明朝"/>
        </w:rPr>
        <w:t xml:space="preserve">(3) </w:t>
      </w:r>
      <w:r w:rsidRPr="00A71072">
        <w:rPr>
          <w:rFonts w:ascii="ＭＳ 明朝" w:hAnsi="ＭＳ 明朝" w:cs="ＭＳ 明朝" w:hint="eastAsia"/>
        </w:rPr>
        <w:t>第二種健康診断受診者証所持者</w:t>
      </w:r>
    </w:p>
    <w:p w:rsidR="00F1799D" w:rsidRPr="00A71072" w:rsidRDefault="00F1799D" w:rsidP="00AC6522">
      <w:pPr>
        <w:ind w:leftChars="210" w:left="439"/>
        <w:rPr>
          <w:rFonts w:ascii="ＭＳ 明朝" w:hAnsi="ＭＳ 明朝" w:cs="ＭＳ 明朝"/>
        </w:rPr>
      </w:pPr>
      <w:r w:rsidRPr="00A71072">
        <w:rPr>
          <w:rFonts w:ascii="ＭＳ 明朝" w:hAnsi="ＭＳ 明朝" w:cs="ＭＳ 明朝"/>
        </w:rPr>
        <w:t xml:space="preserve">(4) </w:t>
      </w:r>
      <w:r w:rsidRPr="00A71072">
        <w:rPr>
          <w:rFonts w:ascii="ＭＳ 明朝" w:hAnsi="ＭＳ 明朝" w:cs="ＭＳ 明朝" w:hint="eastAsia"/>
        </w:rPr>
        <w:t>健康診断受診票所持者（以下「被爆者の子」という。）</w:t>
      </w:r>
    </w:p>
    <w:p w:rsidR="00F1799D" w:rsidRPr="00A71072" w:rsidRDefault="00F1799D" w:rsidP="00AC6522">
      <w:pPr>
        <w:ind w:leftChars="210" w:left="439"/>
        <w:rPr>
          <w:rFonts w:ascii="ＭＳ 明朝" w:cs="Times New Roman"/>
        </w:rPr>
      </w:pPr>
    </w:p>
    <w:p w:rsidR="00F1799D" w:rsidRPr="00A71072" w:rsidRDefault="00F1799D" w:rsidP="00F1799D">
      <w:pPr>
        <w:rPr>
          <w:rFonts w:ascii="ＭＳ 明朝" w:cs="Times New Roman"/>
        </w:rPr>
      </w:pPr>
      <w:r w:rsidRPr="00A71072">
        <w:rPr>
          <w:rFonts w:ascii="ＭＳ 明朝" w:hAnsi="ＭＳ 明朝" w:cs="ＭＳ 明朝" w:hint="eastAsia"/>
        </w:rPr>
        <w:t>第２　健康診断の種類</w:t>
      </w:r>
    </w:p>
    <w:p w:rsidR="00F1799D" w:rsidRPr="00A71072" w:rsidRDefault="00F1799D" w:rsidP="00AC6522">
      <w:pPr>
        <w:ind w:firstLineChars="300" w:firstLine="627"/>
        <w:rPr>
          <w:rFonts w:ascii="ＭＳ 明朝" w:cs="Times New Roman"/>
        </w:rPr>
      </w:pPr>
      <w:r w:rsidRPr="00A71072">
        <w:rPr>
          <w:rFonts w:ascii="ＭＳ 明朝" w:hAnsi="ＭＳ 明朝" w:cs="ＭＳ 明朝" w:hint="eastAsia"/>
        </w:rPr>
        <w:t>健康診断の種類は、定期健康診断及び希望健康診断とする。</w:t>
      </w:r>
    </w:p>
    <w:p w:rsidR="00AE4442" w:rsidRPr="00A71072" w:rsidRDefault="00AE4442" w:rsidP="00AC6522">
      <w:pPr>
        <w:ind w:firstLineChars="200" w:firstLine="418"/>
        <w:rPr>
          <w:rFonts w:ascii="ＭＳ 明朝" w:cs="Times New Roman"/>
        </w:rPr>
      </w:pPr>
      <w:r w:rsidRPr="00A71072">
        <w:rPr>
          <w:rFonts w:ascii="ＭＳ 明朝" w:hAnsi="ＭＳ 明朝" w:cs="ＭＳ 明朝"/>
        </w:rPr>
        <w:t xml:space="preserve">(1) </w:t>
      </w:r>
      <w:r w:rsidRPr="00A71072">
        <w:rPr>
          <w:rFonts w:ascii="ＭＳ 明朝" w:hAnsi="ＭＳ 明朝" w:cs="ＭＳ 明朝" w:hint="eastAsia"/>
        </w:rPr>
        <w:t>定期健康診断は、年</w:t>
      </w:r>
      <w:r w:rsidRPr="00A71072">
        <w:rPr>
          <w:rFonts w:ascii="ＭＳ 明朝" w:hAnsi="ＭＳ 明朝" w:cs="ＭＳ 明朝"/>
        </w:rPr>
        <w:t>2</w:t>
      </w:r>
      <w:r w:rsidRPr="00A71072">
        <w:rPr>
          <w:rFonts w:ascii="ＭＳ 明朝" w:hAnsi="ＭＳ 明朝" w:cs="ＭＳ 明朝" w:hint="eastAsia"/>
        </w:rPr>
        <w:t>回</w:t>
      </w:r>
      <w:r w:rsidR="001B6094">
        <w:rPr>
          <w:rFonts w:ascii="ＭＳ 明朝" w:hAnsi="ＭＳ 明朝" w:cs="ＭＳ 明朝" w:hint="eastAsia"/>
        </w:rPr>
        <w:t>、春と秋と</w:t>
      </w:r>
      <w:r w:rsidRPr="00A71072">
        <w:rPr>
          <w:rFonts w:ascii="ＭＳ 明朝" w:hAnsi="ＭＳ 明朝" w:cs="ＭＳ 明朝" w:hint="eastAsia"/>
        </w:rPr>
        <w:t>に実施する。</w:t>
      </w:r>
    </w:p>
    <w:p w:rsidR="00AE4442" w:rsidRPr="00A71072" w:rsidRDefault="00AE4442" w:rsidP="009D5FE2">
      <w:pPr>
        <w:ind w:leftChars="210" w:left="751" w:hangingChars="149" w:hanging="312"/>
        <w:rPr>
          <w:rFonts w:ascii="ＭＳ 明朝" w:cs="Times New Roman"/>
        </w:rPr>
      </w:pPr>
      <w:r w:rsidRPr="00A71072">
        <w:rPr>
          <w:rFonts w:ascii="ＭＳ 明朝" w:hAnsi="ＭＳ 明朝" w:cs="ＭＳ 明朝"/>
        </w:rPr>
        <w:t xml:space="preserve">(2) </w:t>
      </w:r>
      <w:r w:rsidRPr="00A71072">
        <w:rPr>
          <w:rFonts w:ascii="ＭＳ 明朝" w:hAnsi="ＭＳ 明朝" w:cs="ＭＳ 明朝" w:hint="eastAsia"/>
        </w:rPr>
        <w:t>希望健康診断は、受診対象者の希望により年</w:t>
      </w:r>
      <w:r w:rsidRPr="00A71072">
        <w:rPr>
          <w:rFonts w:ascii="ＭＳ 明朝" w:hAnsi="ＭＳ 明朝" w:cs="ＭＳ 明朝"/>
        </w:rPr>
        <w:t>2</w:t>
      </w:r>
      <w:r w:rsidRPr="00A71072">
        <w:rPr>
          <w:rFonts w:ascii="ＭＳ 明朝" w:hAnsi="ＭＳ 明朝" w:cs="ＭＳ 明朝" w:hint="eastAsia"/>
        </w:rPr>
        <w:t>回まで受診することができる。ただし、被爆者の子は、希望健康診断を受診できない。</w:t>
      </w:r>
    </w:p>
    <w:p w:rsidR="005D3D31" w:rsidRPr="00A71072" w:rsidRDefault="00AE4442" w:rsidP="00AC6522">
      <w:pPr>
        <w:ind w:leftChars="210" w:left="751" w:hangingChars="149" w:hanging="312"/>
        <w:rPr>
          <w:rFonts w:ascii="ＭＳ 明朝" w:cs="Times New Roman"/>
        </w:rPr>
      </w:pPr>
      <w:r w:rsidRPr="00A71072">
        <w:rPr>
          <w:rFonts w:ascii="ＭＳ 明朝" w:hAnsi="ＭＳ 明朝" w:cs="ＭＳ 明朝"/>
        </w:rPr>
        <w:t xml:space="preserve">(3) </w:t>
      </w:r>
      <w:r w:rsidRPr="00A71072">
        <w:rPr>
          <w:rFonts w:ascii="ＭＳ 明朝" w:hAnsi="ＭＳ 明朝" w:cs="ＭＳ 明朝" w:hint="eastAsia"/>
        </w:rPr>
        <w:t>第二種健康診断受診者証所持者は、定期健康診断又は希望健康診断のいずれかを年</w:t>
      </w:r>
      <w:r w:rsidRPr="00A71072">
        <w:rPr>
          <w:rFonts w:ascii="ＭＳ 明朝" w:hAnsi="ＭＳ 明朝" w:cs="ＭＳ 明朝"/>
        </w:rPr>
        <w:t>1</w:t>
      </w:r>
      <w:r w:rsidRPr="00A71072">
        <w:rPr>
          <w:rFonts w:ascii="ＭＳ 明朝" w:hAnsi="ＭＳ 明朝" w:cs="ＭＳ 明朝" w:hint="eastAsia"/>
        </w:rPr>
        <w:t>回を限</w:t>
      </w:r>
    </w:p>
    <w:p w:rsidR="00AE4442" w:rsidRPr="00A71072" w:rsidRDefault="00AE4442" w:rsidP="00AC6522">
      <w:pPr>
        <w:ind w:leftChars="310" w:left="750" w:hangingChars="49" w:hanging="102"/>
        <w:rPr>
          <w:rFonts w:ascii="ＭＳ 明朝" w:cs="Times New Roman"/>
        </w:rPr>
      </w:pPr>
      <w:r w:rsidRPr="00A71072">
        <w:rPr>
          <w:rFonts w:ascii="ＭＳ 明朝" w:hAnsi="ＭＳ 明朝" w:cs="ＭＳ 明朝" w:hint="eastAsia"/>
        </w:rPr>
        <w:t>度に受診できるものとする。</w:t>
      </w:r>
    </w:p>
    <w:p w:rsidR="00AE4442" w:rsidRPr="00A71072" w:rsidRDefault="00AE4442" w:rsidP="00AC6522">
      <w:pPr>
        <w:ind w:leftChars="210" w:left="439"/>
        <w:rPr>
          <w:rFonts w:cs="Times New Roman"/>
        </w:rPr>
      </w:pPr>
    </w:p>
    <w:p w:rsidR="00AE4442" w:rsidRPr="00A71072" w:rsidRDefault="00AE4442" w:rsidP="00AE4442">
      <w:pPr>
        <w:rPr>
          <w:rFonts w:cs="Times New Roman"/>
        </w:rPr>
      </w:pPr>
      <w:r w:rsidRPr="00A71072">
        <w:rPr>
          <w:rFonts w:cs="ＭＳ 明朝" w:hint="eastAsia"/>
        </w:rPr>
        <w:t>第３　実施方法</w:t>
      </w:r>
    </w:p>
    <w:p w:rsidR="00AE4442" w:rsidRPr="00A71072" w:rsidRDefault="00AE4442" w:rsidP="00AE4442">
      <w:pPr>
        <w:rPr>
          <w:rFonts w:cs="Times New Roman"/>
        </w:rPr>
      </w:pPr>
      <w:r w:rsidRPr="00A71072">
        <w:rPr>
          <w:rFonts w:cs="ＭＳ 明朝" w:hint="eastAsia"/>
        </w:rPr>
        <w:t xml:space="preserve">　１　受診手続</w:t>
      </w:r>
    </w:p>
    <w:p w:rsidR="005D3D31" w:rsidRPr="00A71072" w:rsidRDefault="00AE4442" w:rsidP="00AC6522">
      <w:pPr>
        <w:ind w:leftChars="210" w:left="753" w:hangingChars="150" w:hanging="314"/>
        <w:rPr>
          <w:rFonts w:ascii="ＭＳ 明朝" w:cs="Times New Roman"/>
        </w:rPr>
      </w:pPr>
      <w:r w:rsidRPr="00A71072">
        <w:rPr>
          <w:rFonts w:ascii="ＭＳ 明朝" w:hAnsi="ＭＳ 明朝" w:cs="ＭＳ 明朝"/>
        </w:rPr>
        <w:t xml:space="preserve">(1) </w:t>
      </w:r>
      <w:r w:rsidRPr="00A71072">
        <w:rPr>
          <w:rFonts w:ascii="ＭＳ 明朝" w:hAnsi="ＭＳ 明朝" w:cs="ＭＳ 明朝" w:hint="eastAsia"/>
        </w:rPr>
        <w:t>定期健康診断の受診</w:t>
      </w:r>
      <w:r w:rsidR="005D3D31" w:rsidRPr="00A71072">
        <w:rPr>
          <w:rFonts w:ascii="ＭＳ 明朝" w:hAnsi="ＭＳ 明朝" w:cs="ＭＳ 明朝" w:hint="eastAsia"/>
        </w:rPr>
        <w:t>対象者は、受診の際、被爆者健康手帳、第一種健康診断受診者証若しく</w:t>
      </w:r>
    </w:p>
    <w:p w:rsidR="00AE4442" w:rsidRPr="00A71072" w:rsidRDefault="00AE4442" w:rsidP="00AC6522">
      <w:pPr>
        <w:ind w:leftChars="310" w:left="753" w:hangingChars="50" w:hanging="105"/>
        <w:rPr>
          <w:rFonts w:ascii="ＭＳ 明朝" w:cs="Times New Roman"/>
        </w:rPr>
      </w:pPr>
      <w:r w:rsidRPr="00A71072">
        <w:rPr>
          <w:rFonts w:ascii="ＭＳ 明朝" w:hAnsi="ＭＳ 明朝" w:cs="ＭＳ 明朝" w:hint="eastAsia"/>
        </w:rPr>
        <w:t>は第二種健康診断受診者証又は健康診断受診票を実施医療機関に提出するものとする。</w:t>
      </w:r>
    </w:p>
    <w:p w:rsidR="005D3D31" w:rsidRPr="00A71072" w:rsidRDefault="00AE4442" w:rsidP="00AC6522">
      <w:pPr>
        <w:ind w:leftChars="210" w:left="751" w:hangingChars="149" w:hanging="312"/>
        <w:rPr>
          <w:rFonts w:ascii="ＭＳ 明朝" w:cs="Times New Roman"/>
        </w:rPr>
      </w:pPr>
      <w:r w:rsidRPr="00A71072">
        <w:rPr>
          <w:rFonts w:ascii="ＭＳ 明朝" w:hAnsi="ＭＳ 明朝" w:cs="ＭＳ 明朝"/>
        </w:rPr>
        <w:t xml:space="preserve">(2) </w:t>
      </w:r>
      <w:r w:rsidR="001B6094">
        <w:rPr>
          <w:rFonts w:ascii="ＭＳ 明朝" w:hAnsi="ＭＳ 明朝" w:cs="ＭＳ 明朝" w:hint="eastAsia"/>
        </w:rPr>
        <w:t>(1)</w:t>
      </w:r>
      <w:r w:rsidRPr="00A71072">
        <w:rPr>
          <w:rFonts w:ascii="ＭＳ 明朝" w:hAnsi="ＭＳ 明朝" w:cs="ＭＳ 明朝" w:hint="eastAsia"/>
        </w:rPr>
        <w:t>により提出された被爆者健康手帳、</w:t>
      </w:r>
      <w:r w:rsidR="00F82E00" w:rsidRPr="00A71072">
        <w:rPr>
          <w:rFonts w:ascii="ＭＳ 明朝" w:hAnsi="ＭＳ 明朝" w:cs="ＭＳ 明朝" w:hint="eastAsia"/>
        </w:rPr>
        <w:t>第一種健康診断受診者証若しくは第二種健康診断受</w:t>
      </w:r>
    </w:p>
    <w:p w:rsidR="005D3D31" w:rsidRPr="00A71072" w:rsidRDefault="001B6094" w:rsidP="00AC6522">
      <w:pPr>
        <w:ind w:leftChars="310" w:left="750" w:hangingChars="49" w:hanging="102"/>
        <w:rPr>
          <w:rFonts w:ascii="ＭＳ 明朝" w:cs="Times New Roman"/>
        </w:rPr>
      </w:pPr>
      <w:r>
        <w:rPr>
          <w:rFonts w:ascii="ＭＳ 明朝" w:hAnsi="ＭＳ 明朝" w:cs="ＭＳ 明朝" w:hint="eastAsia"/>
        </w:rPr>
        <w:t>診者証又は健康診断受診票は、健康診断終了後、検査結果を記入の上、</w:t>
      </w:r>
      <w:r w:rsidR="00F82E00" w:rsidRPr="00A71072">
        <w:rPr>
          <w:rFonts w:ascii="ＭＳ 明朝" w:hAnsi="ＭＳ 明朝" w:cs="ＭＳ 明朝" w:hint="eastAsia"/>
        </w:rPr>
        <w:t>受診者に返還するもの</w:t>
      </w:r>
    </w:p>
    <w:p w:rsidR="009D5FE2" w:rsidRPr="00A71072" w:rsidRDefault="00F82E00" w:rsidP="00AC6522">
      <w:pPr>
        <w:ind w:leftChars="310" w:left="750" w:hangingChars="49" w:hanging="102"/>
        <w:rPr>
          <w:rFonts w:ascii="ＭＳ 明朝" w:cs="Times New Roman"/>
        </w:rPr>
      </w:pPr>
      <w:r w:rsidRPr="00A71072">
        <w:rPr>
          <w:rFonts w:ascii="ＭＳ 明朝" w:hAnsi="ＭＳ 明朝" w:cs="ＭＳ 明朝" w:hint="eastAsia"/>
        </w:rPr>
        <w:t>とする。</w:t>
      </w:r>
    </w:p>
    <w:p w:rsidR="00F82E00" w:rsidRPr="00A71072" w:rsidRDefault="00F82E00" w:rsidP="00F82E00">
      <w:pPr>
        <w:rPr>
          <w:rFonts w:ascii="ＭＳ 明朝" w:cs="Times New Roman"/>
        </w:rPr>
      </w:pPr>
      <w:r w:rsidRPr="00A71072">
        <w:rPr>
          <w:rFonts w:ascii="ＭＳ 明朝" w:hAnsi="ＭＳ 明朝" w:cs="ＭＳ 明朝" w:hint="eastAsia"/>
        </w:rPr>
        <w:t xml:space="preserve">　２　実施</w:t>
      </w:r>
      <w:r w:rsidR="001B6094">
        <w:rPr>
          <w:rFonts w:ascii="ＭＳ 明朝" w:hAnsi="ＭＳ 明朝" w:cs="ＭＳ 明朝" w:hint="eastAsia"/>
        </w:rPr>
        <w:t>期間</w:t>
      </w:r>
    </w:p>
    <w:p w:rsidR="00F82E00" w:rsidRPr="00A71072" w:rsidRDefault="00BB56CA" w:rsidP="00BB56CA">
      <w:pPr>
        <w:ind w:leftChars="200" w:left="627" w:hangingChars="100" w:hanging="209"/>
        <w:rPr>
          <w:rFonts w:ascii="ＭＳ 明朝" w:hAnsi="ＭＳ 明朝" w:cs="ＭＳ 明朝"/>
        </w:rPr>
      </w:pPr>
      <w:r w:rsidRPr="00A71072">
        <w:rPr>
          <w:rFonts w:ascii="ＭＳ 明朝" w:hAnsi="ＭＳ 明朝" w:cs="ＭＳ 明朝" w:hint="eastAsia"/>
        </w:rPr>
        <w:t xml:space="preserve">(1) </w:t>
      </w:r>
      <w:r w:rsidR="001B6094">
        <w:rPr>
          <w:rFonts w:ascii="ＭＳ 明朝" w:hAnsi="ＭＳ 明朝" w:cs="ＭＳ 明朝" w:hint="eastAsia"/>
        </w:rPr>
        <w:t>定期健康診断の実施期間</w:t>
      </w:r>
      <w:r w:rsidR="008E7BF7" w:rsidRPr="00A71072">
        <w:rPr>
          <w:rFonts w:ascii="ＭＳ 明朝" w:hAnsi="ＭＳ 明朝" w:cs="ＭＳ 明朝" w:hint="eastAsia"/>
        </w:rPr>
        <w:t>は、春期分は５月１日から６月末日まで、秋期</w:t>
      </w:r>
      <w:r w:rsidRPr="00A71072">
        <w:rPr>
          <w:rFonts w:ascii="ＭＳ 明朝" w:hAnsi="ＭＳ 明朝" w:cs="ＭＳ 明朝" w:hint="eastAsia"/>
        </w:rPr>
        <w:t>分は１１月１日から１２月末日までとする。</w:t>
      </w:r>
    </w:p>
    <w:p w:rsidR="00BB56CA" w:rsidRPr="00A71072" w:rsidRDefault="00BB56CA" w:rsidP="00BB56CA">
      <w:pPr>
        <w:ind w:firstLineChars="200" w:firstLine="418"/>
        <w:rPr>
          <w:rFonts w:ascii="ＭＳ 明朝" w:cs="Times New Roman"/>
        </w:rPr>
      </w:pPr>
      <w:r w:rsidRPr="00A71072">
        <w:rPr>
          <w:rFonts w:ascii="ＭＳ 明朝" w:hAnsi="ＭＳ 明朝" w:cs="ＭＳ 明朝" w:hint="eastAsia"/>
        </w:rPr>
        <w:t xml:space="preserve">(2) </w:t>
      </w:r>
      <w:r w:rsidR="001B6094">
        <w:rPr>
          <w:rFonts w:ascii="ＭＳ 明朝" w:hAnsi="ＭＳ 明朝" w:cs="ＭＳ 明朝" w:hint="eastAsia"/>
        </w:rPr>
        <w:t>希望健康診断の実施期間</w:t>
      </w:r>
      <w:r w:rsidRPr="00A71072">
        <w:rPr>
          <w:rFonts w:ascii="ＭＳ 明朝" w:hAnsi="ＭＳ 明朝" w:cs="ＭＳ 明朝" w:hint="eastAsia"/>
        </w:rPr>
        <w:t>は、４月１日から３月１５日までとする。</w:t>
      </w:r>
    </w:p>
    <w:p w:rsidR="00F82E00" w:rsidRPr="00A71072" w:rsidRDefault="00F82E00" w:rsidP="00F82E00">
      <w:pPr>
        <w:rPr>
          <w:rFonts w:ascii="ＭＳ 明朝" w:cs="Times New Roman"/>
        </w:rPr>
      </w:pPr>
    </w:p>
    <w:p w:rsidR="00F82E00" w:rsidRPr="00A71072" w:rsidRDefault="00F82E00" w:rsidP="00F82E00">
      <w:pPr>
        <w:rPr>
          <w:rFonts w:ascii="ＭＳ 明朝" w:cs="Times New Roman"/>
        </w:rPr>
      </w:pPr>
      <w:r w:rsidRPr="00A71072">
        <w:rPr>
          <w:rFonts w:ascii="ＭＳ 明朝" w:hAnsi="ＭＳ 明朝" w:cs="ＭＳ 明朝" w:hint="eastAsia"/>
        </w:rPr>
        <w:t>第４　健康診断の検査項目</w:t>
      </w:r>
    </w:p>
    <w:p w:rsidR="00F82E00" w:rsidRPr="00A71072" w:rsidRDefault="00F82E00" w:rsidP="00F82E00">
      <w:pPr>
        <w:rPr>
          <w:rFonts w:ascii="ＭＳ 明朝" w:hAnsi="ＭＳ 明朝" w:cs="ＭＳ 明朝"/>
        </w:rPr>
      </w:pPr>
      <w:r w:rsidRPr="00A71072">
        <w:rPr>
          <w:rFonts w:ascii="ＭＳ 明朝" w:hAnsi="ＭＳ 明朝" w:cs="ＭＳ 明朝" w:hint="eastAsia"/>
        </w:rPr>
        <w:t xml:space="preserve">　　　検査の種類は、一般検査、がん検診及び精密検査とする。</w:t>
      </w:r>
    </w:p>
    <w:p w:rsidR="00E170B2" w:rsidRPr="00A71072" w:rsidRDefault="00E170B2" w:rsidP="00F82E00">
      <w:pPr>
        <w:rPr>
          <w:rFonts w:ascii="ＭＳ 明朝" w:cs="Times New Roman"/>
        </w:rPr>
      </w:pPr>
    </w:p>
    <w:p w:rsidR="00F82E00" w:rsidRPr="00A71072" w:rsidRDefault="00F82E00" w:rsidP="00AC6522">
      <w:pPr>
        <w:ind w:firstLineChars="100" w:firstLine="209"/>
        <w:rPr>
          <w:rFonts w:ascii="ＭＳ 明朝" w:cs="Times New Roman"/>
        </w:rPr>
      </w:pPr>
      <w:r w:rsidRPr="00A71072">
        <w:rPr>
          <w:rFonts w:ascii="ＭＳ 明朝" w:hAnsi="ＭＳ 明朝" w:cs="ＭＳ 明朝" w:hint="eastAsia"/>
        </w:rPr>
        <w:t>１　一般検査</w:t>
      </w:r>
    </w:p>
    <w:p w:rsidR="000F16D3" w:rsidRPr="00A71072" w:rsidRDefault="001B6094" w:rsidP="008D133B">
      <w:pPr>
        <w:ind w:left="418" w:hangingChars="200" w:hanging="418"/>
        <w:rPr>
          <w:rFonts w:cs="Times New Roman"/>
        </w:rPr>
      </w:pPr>
      <w:r>
        <w:rPr>
          <w:rFonts w:cs="ＭＳ 明朝" w:hint="eastAsia"/>
        </w:rPr>
        <w:t xml:space="preserve">　　　一般検査は、基本検査と附加検査に区分し、次</w:t>
      </w:r>
      <w:r w:rsidR="00F82E00" w:rsidRPr="00A71072">
        <w:rPr>
          <w:rFonts w:cs="ＭＳ 明朝" w:hint="eastAsia"/>
        </w:rPr>
        <w:t>に掲げる検査を行うものとする。ただし、附加検査は、医師が必要と認める場合に限り行うものとする。</w:t>
      </w:r>
    </w:p>
    <w:p w:rsidR="00995235" w:rsidRPr="00A71072" w:rsidRDefault="00F82E00" w:rsidP="00A72161">
      <w:pPr>
        <w:rPr>
          <w:rFonts w:cs="Times New Roman"/>
        </w:rPr>
      </w:pPr>
      <w:r w:rsidRPr="00A71072">
        <w:rPr>
          <w:rFonts w:cs="ＭＳ 明朝" w:hint="eastAsia"/>
        </w:rPr>
        <w:t xml:space="preserve">　　基本検査</w:t>
      </w:r>
    </w:p>
    <w:p w:rsidR="00610C9E" w:rsidRPr="00A71072" w:rsidRDefault="0054211D" w:rsidP="00AC6522">
      <w:pPr>
        <w:ind w:firstLineChars="200" w:firstLine="418"/>
        <w:rPr>
          <w:rFonts w:ascii="ＭＳ 明朝" w:cs="Times New Roman"/>
        </w:rPr>
      </w:pPr>
      <w:r w:rsidRPr="00A71072">
        <w:rPr>
          <w:rFonts w:ascii="ＭＳ 明朝" w:hAnsi="ＭＳ 明朝" w:cs="ＭＳ 明朝"/>
        </w:rPr>
        <w:t>(1)</w:t>
      </w:r>
      <w:r w:rsidR="007920A7" w:rsidRPr="00A71072">
        <w:rPr>
          <w:rFonts w:ascii="ＭＳ 明朝" w:hAnsi="ＭＳ 明朝" w:cs="ＭＳ 明朝"/>
        </w:rPr>
        <w:t xml:space="preserve"> </w:t>
      </w:r>
      <w:r w:rsidR="00F82E00" w:rsidRPr="00A71072">
        <w:rPr>
          <w:rFonts w:ascii="ＭＳ 明朝" w:hAnsi="ＭＳ 明朝" w:cs="ＭＳ 明朝" w:hint="eastAsia"/>
        </w:rPr>
        <w:t>視診、問診、聴診、打診及び触診による検査</w:t>
      </w:r>
    </w:p>
    <w:p w:rsidR="000F16D3" w:rsidRPr="00A71072" w:rsidRDefault="00F82E00" w:rsidP="00AC6522">
      <w:pPr>
        <w:ind w:leftChars="200" w:left="418"/>
        <w:rPr>
          <w:rFonts w:ascii="ＭＳ 明朝" w:cs="Times New Roman"/>
        </w:rPr>
      </w:pPr>
      <w:r w:rsidRPr="00A71072">
        <w:rPr>
          <w:rFonts w:ascii="ＭＳ 明朝" w:hAnsi="ＭＳ 明朝" w:cs="ＭＳ 明朝"/>
        </w:rPr>
        <w:t xml:space="preserve">(2) </w:t>
      </w:r>
      <w:r w:rsidR="00A13286" w:rsidRPr="00A71072">
        <w:rPr>
          <w:rFonts w:ascii="ＭＳ 明朝" w:hAnsi="ＭＳ 明朝" w:cs="ＭＳ 明朝" w:hint="eastAsia"/>
        </w:rPr>
        <w:t>ＣＲＰ検査</w:t>
      </w:r>
    </w:p>
    <w:p w:rsidR="00F532BD" w:rsidRPr="00A71072" w:rsidRDefault="00F532BD" w:rsidP="00AC6522">
      <w:pPr>
        <w:ind w:leftChars="200" w:left="418"/>
        <w:rPr>
          <w:rFonts w:ascii="ＭＳ 明朝" w:cs="Times New Roman"/>
        </w:rPr>
      </w:pPr>
      <w:r w:rsidRPr="00A71072">
        <w:rPr>
          <w:rFonts w:ascii="ＭＳ 明朝" w:hAnsi="ＭＳ 明朝" w:cs="ＭＳ 明朝"/>
        </w:rPr>
        <w:t xml:space="preserve">(3) </w:t>
      </w:r>
      <w:r w:rsidRPr="00A71072">
        <w:rPr>
          <w:rFonts w:ascii="ＭＳ 明朝" w:hAnsi="ＭＳ 明朝" w:cs="ＭＳ 明朝" w:hint="eastAsia"/>
        </w:rPr>
        <w:t>血球数計算（赤血球数、白血球数）</w:t>
      </w:r>
    </w:p>
    <w:p w:rsidR="00A13286" w:rsidRPr="00A71072" w:rsidRDefault="00E66FBB" w:rsidP="00AC6522">
      <w:pPr>
        <w:ind w:firstLineChars="200" w:firstLine="418"/>
        <w:rPr>
          <w:rFonts w:ascii="ＭＳ 明朝" w:hAnsi="ＭＳ 明朝"/>
        </w:rPr>
      </w:pPr>
      <w:r w:rsidRPr="00A71072">
        <w:rPr>
          <w:rFonts w:ascii="ＭＳ 明朝" w:hAnsi="ＭＳ 明朝" w:hint="eastAsia"/>
        </w:rPr>
        <w:lastRenderedPageBreak/>
        <w:t>(4)</w:t>
      </w:r>
      <w:r w:rsidR="00F532BD" w:rsidRPr="00A71072">
        <w:rPr>
          <w:rFonts w:ascii="ＭＳ 明朝" w:hAnsi="ＭＳ 明朝"/>
        </w:rPr>
        <w:t xml:space="preserve"> </w:t>
      </w:r>
      <w:r w:rsidR="00F532BD" w:rsidRPr="00A71072">
        <w:rPr>
          <w:rFonts w:ascii="ＭＳ 明朝" w:hAnsi="ＭＳ 明朝" w:hint="eastAsia"/>
        </w:rPr>
        <w:t>血色素検査</w:t>
      </w:r>
    </w:p>
    <w:p w:rsidR="00F532BD" w:rsidRPr="00A71072" w:rsidRDefault="00F532BD" w:rsidP="00AC6522">
      <w:pPr>
        <w:ind w:firstLineChars="200" w:firstLine="418"/>
        <w:rPr>
          <w:rFonts w:ascii="ＭＳ 明朝" w:hAnsi="ＭＳ 明朝"/>
        </w:rPr>
      </w:pPr>
      <w:r w:rsidRPr="00A71072">
        <w:rPr>
          <w:rFonts w:ascii="ＭＳ 明朝" w:hAnsi="ＭＳ 明朝"/>
        </w:rPr>
        <w:t xml:space="preserve">(5) </w:t>
      </w:r>
      <w:r w:rsidRPr="00A71072">
        <w:rPr>
          <w:rFonts w:ascii="ＭＳ 明朝" w:hAnsi="ＭＳ 明朝" w:hint="eastAsia"/>
        </w:rPr>
        <w:t>尿定性検査（糖</w:t>
      </w:r>
      <w:r w:rsidR="00DD3D5C" w:rsidRPr="00A71072">
        <w:rPr>
          <w:rFonts w:ascii="ＭＳ 明朝" w:hAnsi="ＭＳ 明朝" w:hint="eastAsia"/>
        </w:rPr>
        <w:t>、</w:t>
      </w:r>
      <w:r w:rsidR="00DD3D5C" w:rsidRPr="00A71072">
        <w:rPr>
          <w:rFonts w:ascii="ＭＳ 明朝" w:hAnsi="ＭＳ 明朝"/>
        </w:rPr>
        <w:ruby>
          <w:rubyPr>
            <w:rubyAlign w:val="distributeSpace"/>
            <w:hps w:val="8"/>
            <w:hpsRaise w:val="18"/>
            <w:hpsBaseText w:val="21"/>
            <w:lid w:val="ja-JP"/>
          </w:rubyPr>
          <w:rt>
            <w:r w:rsidR="00DD3D5C" w:rsidRPr="00A71072">
              <w:rPr>
                <w:rFonts w:ascii="ＭＳ 明朝" w:hAnsi="ＭＳ 明朝" w:hint="eastAsia"/>
              </w:rPr>
              <w:t>たんぱく</w:t>
            </w:r>
          </w:rt>
          <w:rubyBase>
            <w:r w:rsidR="00DD3D5C" w:rsidRPr="00A71072">
              <w:rPr>
                <w:rFonts w:ascii="ＭＳ 明朝" w:hAnsi="ＭＳ 明朝" w:hint="eastAsia"/>
              </w:rPr>
              <w:t>蛋白</w:t>
            </w:r>
          </w:rubyBase>
        </w:ruby>
      </w:r>
      <w:r w:rsidR="00D27C57" w:rsidRPr="00A71072">
        <w:rPr>
          <w:rFonts w:ascii="ＭＳ 明朝" w:hAnsi="ＭＳ 明朝" w:hint="eastAsia"/>
        </w:rPr>
        <w:t>、ウロビリノーゲン</w:t>
      </w:r>
      <w:r w:rsidRPr="00A71072">
        <w:rPr>
          <w:rFonts w:ascii="ＭＳ 明朝" w:hAnsi="ＭＳ 明朝" w:hint="eastAsia"/>
        </w:rPr>
        <w:t>、潜血）</w:t>
      </w:r>
    </w:p>
    <w:p w:rsidR="00F532BD" w:rsidRPr="00A71072" w:rsidRDefault="00F532BD" w:rsidP="00AC6522">
      <w:pPr>
        <w:ind w:leftChars="200" w:left="418"/>
        <w:rPr>
          <w:rFonts w:ascii="ＭＳ 明朝" w:cs="Times New Roman"/>
        </w:rPr>
      </w:pPr>
      <w:r w:rsidRPr="00A71072">
        <w:rPr>
          <w:rFonts w:ascii="ＭＳ 明朝" w:hAnsi="ＭＳ 明朝" w:cs="ＭＳ 明朝"/>
        </w:rPr>
        <w:t xml:space="preserve">(6) </w:t>
      </w:r>
      <w:r w:rsidRPr="00A71072">
        <w:rPr>
          <w:rFonts w:ascii="ＭＳ 明朝" w:hAnsi="ＭＳ 明朝" w:cs="ＭＳ 明朝" w:hint="eastAsia"/>
        </w:rPr>
        <w:t>血圧測定</w:t>
      </w:r>
    </w:p>
    <w:p w:rsidR="005645F4" w:rsidRPr="00A71072" w:rsidRDefault="005645F4" w:rsidP="00AC6522">
      <w:pPr>
        <w:ind w:leftChars="200" w:left="418"/>
        <w:rPr>
          <w:rFonts w:ascii="ＭＳ 明朝" w:cs="Times New Roman"/>
        </w:rPr>
      </w:pPr>
      <w:r w:rsidRPr="00A71072">
        <w:rPr>
          <w:rFonts w:ascii="ＭＳ 明朝" w:hAnsi="ＭＳ 明朝" w:cs="ＭＳ 明朝"/>
        </w:rPr>
        <w:t xml:space="preserve">(7) </w:t>
      </w:r>
      <w:r w:rsidR="00E53D20" w:rsidRPr="00A71072">
        <w:rPr>
          <w:rFonts w:ascii="ＭＳ 明朝" w:hAnsi="ＭＳ 明朝" w:cs="ＭＳ 明朝" w:hint="eastAsia"/>
        </w:rPr>
        <w:t>心電図検査（東京都単独検査）</w:t>
      </w:r>
    </w:p>
    <w:p w:rsidR="005645F4" w:rsidRPr="00A71072" w:rsidRDefault="005645F4" w:rsidP="00AC6522">
      <w:pPr>
        <w:ind w:leftChars="200" w:left="418"/>
        <w:rPr>
          <w:rFonts w:ascii="ＭＳ 明朝" w:cs="Times New Roman"/>
        </w:rPr>
      </w:pPr>
      <w:r w:rsidRPr="00A71072">
        <w:rPr>
          <w:rFonts w:ascii="ＭＳ 明朝" w:hAnsi="ＭＳ 明朝" w:cs="ＭＳ 明朝"/>
        </w:rPr>
        <w:t xml:space="preserve">(8) </w:t>
      </w:r>
      <w:r w:rsidRPr="00A71072">
        <w:rPr>
          <w:rFonts w:ascii="ＭＳ 明朝" w:hAnsi="ＭＳ 明朝" w:cs="ＭＳ 明朝" w:hint="eastAsia"/>
        </w:rPr>
        <w:t>胸部エックス線撮影検査（東京都単独検査）</w:t>
      </w:r>
    </w:p>
    <w:p w:rsidR="00F82E00" w:rsidRPr="00A71072" w:rsidRDefault="00F82E00" w:rsidP="00A72161">
      <w:pPr>
        <w:rPr>
          <w:rFonts w:cs="Times New Roman"/>
        </w:rPr>
      </w:pPr>
    </w:p>
    <w:p w:rsidR="00F82E00" w:rsidRPr="00A71072" w:rsidRDefault="005645F4" w:rsidP="00A72161">
      <w:pPr>
        <w:rPr>
          <w:rFonts w:cs="Times New Roman"/>
        </w:rPr>
      </w:pPr>
      <w:r w:rsidRPr="00A71072">
        <w:rPr>
          <w:rFonts w:cs="ＭＳ 明朝" w:hint="eastAsia"/>
        </w:rPr>
        <w:t xml:space="preserve">　　附加検査</w:t>
      </w:r>
    </w:p>
    <w:p w:rsidR="005645F4" w:rsidRPr="00A71072" w:rsidRDefault="005645F4" w:rsidP="00AC6522">
      <w:pPr>
        <w:ind w:left="418" w:hangingChars="200" w:hanging="418"/>
        <w:rPr>
          <w:rFonts w:ascii="ＭＳ 明朝" w:hAnsi="ＭＳ 明朝" w:cs="ＭＳ 明朝"/>
        </w:rPr>
      </w:pPr>
      <w:r w:rsidRPr="00A71072">
        <w:rPr>
          <w:rFonts w:cs="ＭＳ 明朝" w:hint="eastAsia"/>
        </w:rPr>
        <w:t xml:space="preserve">　</w:t>
      </w:r>
      <w:r w:rsidRPr="00A71072">
        <w:rPr>
          <w:rFonts w:ascii="ＭＳ 明朝" w:hAnsi="ＭＳ 明朝" w:cs="ＭＳ 明朝" w:hint="eastAsia"/>
        </w:rPr>
        <w:t xml:space="preserve">　</w:t>
      </w:r>
      <w:r w:rsidRPr="00A71072">
        <w:rPr>
          <w:rFonts w:ascii="ＭＳ 明朝" w:hAnsi="ＭＳ 明朝" w:cs="ＭＳ 明朝"/>
        </w:rPr>
        <w:t xml:space="preserve">(9) </w:t>
      </w:r>
      <w:r w:rsidR="00D27C57" w:rsidRPr="00A71072">
        <w:rPr>
          <w:rFonts w:ascii="ＭＳ 明朝" w:hAnsi="ＭＳ 明朝" w:cs="ＭＳ 明朝" w:hint="eastAsia"/>
        </w:rPr>
        <w:t>肝臓機能検査（ＡＳＴ、ＡＬＴ、γ―ＧＴＰ検査</w:t>
      </w:r>
      <w:r w:rsidRPr="00A71072">
        <w:rPr>
          <w:rFonts w:ascii="ＭＳ 明朝" w:hAnsi="ＭＳ 明朝" w:cs="ＭＳ 明朝" w:hint="eastAsia"/>
        </w:rPr>
        <w:t>）</w:t>
      </w:r>
    </w:p>
    <w:p w:rsidR="00D27C57" w:rsidRPr="00A71072" w:rsidRDefault="00D27C57" w:rsidP="00AC6522">
      <w:pPr>
        <w:ind w:leftChars="200" w:left="418"/>
        <w:rPr>
          <w:rFonts w:ascii="ＭＳ 明朝" w:cs="Times New Roman"/>
        </w:rPr>
      </w:pPr>
      <w:r w:rsidRPr="00A71072">
        <w:rPr>
          <w:rFonts w:ascii="ＭＳ 明朝" w:hAnsi="ＭＳ 明朝" w:cs="ＭＳ 明朝"/>
        </w:rPr>
        <w:t>(10)</w:t>
      </w:r>
      <w:r w:rsidRPr="00A71072">
        <w:rPr>
          <w:rFonts w:ascii="ＭＳ 明朝" w:hAnsi="ＭＳ 明朝" w:cs="ＭＳ 明朝" w:hint="eastAsia"/>
        </w:rPr>
        <w:t>ヘモグロビンＡ1ｃ</w:t>
      </w:r>
      <w:r w:rsidR="00EE7F23" w:rsidRPr="00A71072">
        <w:rPr>
          <w:rFonts w:ascii="ＭＳ 明朝" w:hAnsi="ＭＳ 明朝" w:cs="ＭＳ 明朝" w:hint="eastAsia"/>
        </w:rPr>
        <w:t>検査</w:t>
      </w:r>
    </w:p>
    <w:p w:rsidR="00D27C57" w:rsidRPr="00A71072" w:rsidRDefault="00D27C57" w:rsidP="00AC6522">
      <w:pPr>
        <w:ind w:leftChars="200" w:left="418"/>
        <w:rPr>
          <w:rFonts w:ascii="ＭＳ 明朝" w:hAnsi="ＭＳ 明朝" w:cs="ＭＳ 明朝"/>
        </w:rPr>
      </w:pPr>
      <w:r w:rsidRPr="00A71072">
        <w:rPr>
          <w:rFonts w:ascii="ＭＳ 明朝" w:hAnsi="ＭＳ 明朝" w:cs="ＭＳ 明朝"/>
        </w:rPr>
        <w:t>(1</w:t>
      </w:r>
      <w:r w:rsidR="005D4081" w:rsidRPr="00A71072">
        <w:rPr>
          <w:rFonts w:ascii="ＭＳ 明朝" w:hAnsi="ＭＳ 明朝" w:cs="ＭＳ 明朝" w:hint="eastAsia"/>
        </w:rPr>
        <w:t>1</w:t>
      </w:r>
      <w:r w:rsidR="005645F4" w:rsidRPr="00A71072">
        <w:rPr>
          <w:rFonts w:ascii="ＭＳ 明朝" w:hAnsi="ＭＳ 明朝" w:cs="ＭＳ 明朝"/>
        </w:rPr>
        <w:t>)</w:t>
      </w:r>
      <w:r w:rsidR="005645F4" w:rsidRPr="00A71072">
        <w:rPr>
          <w:rFonts w:ascii="ＭＳ 明朝" w:hAnsi="ＭＳ 明朝" w:cs="ＭＳ 明朝" w:hint="eastAsia"/>
        </w:rPr>
        <w:t>血清総コレステロール定量検査（東京都単独検査）</w:t>
      </w:r>
    </w:p>
    <w:p w:rsidR="00E170B2" w:rsidRPr="00A71072" w:rsidRDefault="00E170B2" w:rsidP="00AC6522">
      <w:pPr>
        <w:ind w:leftChars="200" w:left="418"/>
        <w:rPr>
          <w:rFonts w:ascii="ＭＳ 明朝" w:cs="Times New Roman"/>
        </w:rPr>
      </w:pPr>
    </w:p>
    <w:p w:rsidR="00F82E00" w:rsidRPr="00A71072" w:rsidRDefault="005645F4" w:rsidP="00AC6522">
      <w:pPr>
        <w:ind w:firstLineChars="100" w:firstLine="209"/>
        <w:rPr>
          <w:rFonts w:cs="Times New Roman"/>
        </w:rPr>
      </w:pPr>
      <w:r w:rsidRPr="00A71072">
        <w:rPr>
          <w:rFonts w:cs="ＭＳ 明朝" w:hint="eastAsia"/>
        </w:rPr>
        <w:t>２　がん検診</w:t>
      </w:r>
    </w:p>
    <w:p w:rsidR="001B6094" w:rsidRDefault="009A2A69" w:rsidP="001B6094">
      <w:pPr>
        <w:ind w:leftChars="200" w:left="418" w:firstLineChars="100" w:firstLine="209"/>
      </w:pPr>
      <w:r w:rsidRPr="00A71072">
        <w:rPr>
          <w:rFonts w:hint="eastAsia"/>
        </w:rPr>
        <w:t>がん検診は、</w:t>
      </w:r>
      <w:r w:rsidR="001B6094">
        <w:rPr>
          <w:rFonts w:hint="eastAsia"/>
        </w:rPr>
        <w:t>次のとおり実施する。ただし、</w:t>
      </w:r>
      <w:r w:rsidR="001B6094" w:rsidRPr="00A71072">
        <w:rPr>
          <w:rFonts w:hint="eastAsia"/>
        </w:rPr>
        <w:t>第二種健康診断受診者証所持者は、受診の対象外とする。</w:t>
      </w:r>
    </w:p>
    <w:p w:rsidR="001B6094" w:rsidRPr="00A71072" w:rsidRDefault="001B6094" w:rsidP="001B6094">
      <w:pPr>
        <w:ind w:leftChars="200" w:left="418" w:firstLineChars="100" w:firstLine="209"/>
        <w:rPr>
          <w:rFonts w:ascii="ＭＳ 明朝" w:hAnsi="ＭＳ 明朝" w:cs="ＭＳ 明朝"/>
        </w:rPr>
      </w:pPr>
      <w:r>
        <w:rPr>
          <w:rFonts w:hint="eastAsia"/>
        </w:rPr>
        <w:t>なお、検診の方法は、</w:t>
      </w:r>
      <w:r>
        <w:rPr>
          <w:rFonts w:ascii="ＭＳ 明朝" w:hAnsi="ＭＳ 明朝" w:cs="ＭＳ 明朝" w:hint="eastAsia"/>
        </w:rPr>
        <w:t>別に国が定める要領に準拠</w:t>
      </w:r>
      <w:r w:rsidRPr="00A71072">
        <w:rPr>
          <w:rFonts w:ascii="ＭＳ 明朝" w:hAnsi="ＭＳ 明朝" w:cs="ＭＳ 明朝" w:hint="eastAsia"/>
        </w:rPr>
        <w:t>する。</w:t>
      </w:r>
    </w:p>
    <w:p w:rsidR="009A2A69" w:rsidRPr="00A71072" w:rsidRDefault="001B6094" w:rsidP="001B6094">
      <w:pPr>
        <w:ind w:leftChars="-129" w:left="567" w:hangingChars="400" w:hanging="837"/>
      </w:pPr>
      <w:r>
        <w:rPr>
          <w:rFonts w:hint="eastAsia"/>
        </w:rPr>
        <w:t xml:space="preserve">　　　</w:t>
      </w:r>
      <w:r w:rsidRPr="00A71072">
        <w:rPr>
          <w:rFonts w:ascii="ＭＳ 明朝" w:hAnsi="ＭＳ 明朝" w:cs="ＭＳ 明朝"/>
        </w:rPr>
        <w:t>(1)</w:t>
      </w:r>
      <w:r>
        <w:rPr>
          <w:rFonts w:ascii="ＭＳ 明朝" w:hAnsi="ＭＳ 明朝" w:cs="ＭＳ 明朝" w:hint="eastAsia"/>
        </w:rPr>
        <w:t xml:space="preserve"> 被爆者又は</w:t>
      </w:r>
      <w:r w:rsidR="009A2A69" w:rsidRPr="00A71072">
        <w:rPr>
          <w:rFonts w:hint="eastAsia"/>
        </w:rPr>
        <w:t>第一種特例受診者証所持者の申請によ</w:t>
      </w:r>
      <w:r>
        <w:rPr>
          <w:rFonts w:hint="eastAsia"/>
        </w:rPr>
        <w:t>るものにあっては</w:t>
      </w:r>
      <w:r w:rsidR="002679B1">
        <w:rPr>
          <w:rFonts w:hint="eastAsia"/>
        </w:rPr>
        <w:t>、</w:t>
      </w:r>
      <w:r w:rsidR="009A2A69" w:rsidRPr="00A71072">
        <w:rPr>
          <w:rFonts w:hint="eastAsia"/>
        </w:rPr>
        <w:t>年１回を限度として</w:t>
      </w:r>
      <w:r>
        <w:rPr>
          <w:rFonts w:hint="eastAsia"/>
        </w:rPr>
        <w:t>第２</w:t>
      </w:r>
      <w:r w:rsidRPr="00A71072">
        <w:rPr>
          <w:rFonts w:ascii="ＭＳ 明朝" w:hAnsi="ＭＳ 明朝" w:cs="ＭＳ 明朝"/>
        </w:rPr>
        <w:t>(2)</w:t>
      </w:r>
      <w:r>
        <w:rPr>
          <w:rFonts w:hint="eastAsia"/>
        </w:rPr>
        <w:t>の希望健康診断に代えて、次の①から⑥まで</w:t>
      </w:r>
      <w:r w:rsidR="009A2A69" w:rsidRPr="00A71072">
        <w:rPr>
          <w:rFonts w:hint="eastAsia"/>
        </w:rPr>
        <w:t>に掲げる検診を行うものとする。</w:t>
      </w:r>
    </w:p>
    <w:p w:rsidR="009A2A69" w:rsidRPr="00A71072" w:rsidRDefault="001B6094" w:rsidP="001B6094">
      <w:pPr>
        <w:ind w:leftChars="171" w:left="567" w:hangingChars="100" w:hanging="209"/>
        <w:rPr>
          <w:rFonts w:ascii="ＭＳ 明朝" w:cs="ＭＳ 明朝"/>
        </w:rPr>
      </w:pPr>
      <w:r w:rsidRPr="00A71072">
        <w:rPr>
          <w:rFonts w:ascii="ＭＳ 明朝" w:hAnsi="ＭＳ 明朝" w:cs="ＭＳ 明朝"/>
        </w:rPr>
        <w:t>(2)</w:t>
      </w:r>
      <w:r>
        <w:rPr>
          <w:rFonts w:ascii="ＭＳ 明朝" w:hAnsi="ＭＳ 明朝" w:cs="ＭＳ 明朝" w:hint="eastAsia"/>
        </w:rPr>
        <w:t xml:space="preserve"> </w:t>
      </w:r>
      <w:r>
        <w:rPr>
          <w:rFonts w:hint="eastAsia"/>
        </w:rPr>
        <w:t>被爆者の子の申請によるものにあっては</w:t>
      </w:r>
      <w:r w:rsidR="002679B1">
        <w:rPr>
          <w:rFonts w:hint="eastAsia"/>
        </w:rPr>
        <w:t>、</w:t>
      </w:r>
      <w:r>
        <w:rPr>
          <w:rFonts w:hint="eastAsia"/>
        </w:rPr>
        <w:t>年１回を限度として第２</w:t>
      </w:r>
      <w:r w:rsidRPr="00A71072">
        <w:rPr>
          <w:rFonts w:ascii="ＭＳ 明朝" w:hAnsi="ＭＳ 明朝" w:cs="ＭＳ 明朝"/>
        </w:rPr>
        <w:t>(1)</w:t>
      </w:r>
      <w:r>
        <w:rPr>
          <w:rFonts w:hint="eastAsia"/>
        </w:rPr>
        <w:t>の定期健康診断に代えて、次の①から⑥まで</w:t>
      </w:r>
      <w:r w:rsidRPr="00A71072">
        <w:rPr>
          <w:rFonts w:hint="eastAsia"/>
        </w:rPr>
        <w:t>に掲げる検診を行うものとする。</w:t>
      </w:r>
    </w:p>
    <w:p w:rsidR="00D24713" w:rsidRPr="00A71072" w:rsidRDefault="001B6094" w:rsidP="001B6094">
      <w:pPr>
        <w:ind w:firstLineChars="300" w:firstLine="627"/>
        <w:rPr>
          <w:rFonts w:ascii="ＭＳ 明朝" w:cs="Times New Roman"/>
        </w:rPr>
      </w:pPr>
      <w:r>
        <w:rPr>
          <w:rFonts w:ascii="ＭＳ 明朝" w:hAnsi="ＭＳ 明朝" w:cs="ＭＳ 明朝" w:hint="eastAsia"/>
        </w:rPr>
        <w:t>①</w:t>
      </w:r>
      <w:r w:rsidR="00D24713" w:rsidRPr="00A71072">
        <w:rPr>
          <w:rFonts w:ascii="ＭＳ 明朝" w:hAnsi="ＭＳ 明朝" w:cs="ＭＳ 明朝"/>
        </w:rPr>
        <w:t xml:space="preserve"> </w:t>
      </w:r>
      <w:r w:rsidR="00D24713" w:rsidRPr="00A71072">
        <w:rPr>
          <w:rFonts w:ascii="ＭＳ 明朝" w:hAnsi="ＭＳ 明朝" w:cs="ＭＳ 明朝" w:hint="eastAsia"/>
        </w:rPr>
        <w:t xml:space="preserve">胃がん検診　　　　</w:t>
      </w:r>
      <w:r w:rsidR="00F51D12" w:rsidRPr="00A71072">
        <w:rPr>
          <w:rFonts w:ascii="ＭＳ 明朝" w:hAnsi="ＭＳ 明朝" w:cs="ＭＳ 明朝" w:hint="eastAsia"/>
        </w:rPr>
        <w:t xml:space="preserve">　</w:t>
      </w:r>
      <w:r w:rsidR="00D24713" w:rsidRPr="00A71072">
        <w:rPr>
          <w:rFonts w:ascii="ＭＳ 明朝" w:hAnsi="ＭＳ 明朝" w:cs="ＭＳ 明朝" w:hint="eastAsia"/>
        </w:rPr>
        <w:t>問診、胃部エックス線検査</w:t>
      </w:r>
      <w:r w:rsidR="009D5FE2">
        <w:rPr>
          <w:rFonts w:ascii="ＭＳ 明朝" w:hAnsi="ＭＳ 明朝" w:cs="ＭＳ 明朝" w:hint="eastAsia"/>
        </w:rPr>
        <w:t>又は胃内視鏡検査</w:t>
      </w:r>
    </w:p>
    <w:p w:rsidR="00D24713" w:rsidRPr="00A71072" w:rsidRDefault="001B6094" w:rsidP="001B6094">
      <w:pPr>
        <w:ind w:firstLineChars="300" w:firstLine="627"/>
        <w:rPr>
          <w:rFonts w:ascii="ＭＳ 明朝" w:cs="Times New Roman"/>
        </w:rPr>
      </w:pPr>
      <w:r>
        <w:rPr>
          <w:rFonts w:ascii="ＭＳ 明朝" w:hAnsi="ＭＳ 明朝" w:cs="ＭＳ 明朝" w:hint="eastAsia"/>
        </w:rPr>
        <w:t>②</w:t>
      </w:r>
      <w:r w:rsidR="00D24713" w:rsidRPr="00A71072">
        <w:rPr>
          <w:rFonts w:ascii="ＭＳ 明朝" w:hAnsi="ＭＳ 明朝" w:cs="ＭＳ 明朝"/>
        </w:rPr>
        <w:t xml:space="preserve"> </w:t>
      </w:r>
      <w:r w:rsidR="00D24713" w:rsidRPr="00A71072">
        <w:rPr>
          <w:rFonts w:ascii="ＭＳ 明朝" w:hAnsi="ＭＳ 明朝" w:cs="ＭＳ 明朝" w:hint="eastAsia"/>
        </w:rPr>
        <w:t xml:space="preserve">肺がん検診　　　　</w:t>
      </w:r>
      <w:r w:rsidR="00F51D12" w:rsidRPr="00A71072">
        <w:rPr>
          <w:rFonts w:ascii="ＭＳ 明朝" w:hAnsi="ＭＳ 明朝" w:cs="ＭＳ 明朝" w:hint="eastAsia"/>
        </w:rPr>
        <w:t xml:space="preserve">　</w:t>
      </w:r>
      <w:r w:rsidR="00D24713" w:rsidRPr="00A71072">
        <w:rPr>
          <w:rFonts w:ascii="ＭＳ 明朝" w:hAnsi="ＭＳ 明朝" w:cs="ＭＳ 明朝" w:hint="eastAsia"/>
        </w:rPr>
        <w:t>問診、胸部エックス線検査</w:t>
      </w:r>
    </w:p>
    <w:p w:rsidR="00D24713" w:rsidRPr="00A71072" w:rsidRDefault="00D24713" w:rsidP="00FC5320">
      <w:pPr>
        <w:rPr>
          <w:rFonts w:cs="Times New Roman"/>
        </w:rPr>
      </w:pPr>
      <w:r w:rsidRPr="00A71072">
        <w:rPr>
          <w:rFonts w:cs="ＭＳ 明朝" w:hint="eastAsia"/>
        </w:rPr>
        <w:t xml:space="preserve">　　　　　</w:t>
      </w:r>
      <w:r w:rsidR="001B6094">
        <w:rPr>
          <w:rFonts w:cs="ＭＳ 明朝" w:hint="eastAsia"/>
        </w:rPr>
        <w:t xml:space="preserve">　</w:t>
      </w:r>
      <w:r w:rsidR="001B6094">
        <w:rPr>
          <w:rFonts w:cs="ＭＳ 明朝" w:hint="eastAsia"/>
        </w:rPr>
        <w:t xml:space="preserve"> </w:t>
      </w:r>
      <w:r w:rsidRPr="00A71072">
        <w:rPr>
          <w:rFonts w:cs="ＭＳ 明朝" w:hint="eastAsia"/>
        </w:rPr>
        <w:t xml:space="preserve">　　　　　　　</w:t>
      </w:r>
      <w:r w:rsidR="00F51D12" w:rsidRPr="00A71072">
        <w:rPr>
          <w:rFonts w:cs="ＭＳ 明朝" w:hint="eastAsia"/>
        </w:rPr>
        <w:t xml:space="preserve">　</w:t>
      </w:r>
      <w:r w:rsidR="00135E46" w:rsidRPr="00A71072">
        <w:ruby>
          <w:rubyPr>
            <w:rubyAlign w:val="distributeSpace"/>
            <w:hps w:val="8"/>
            <w:hpsRaise w:val="18"/>
            <w:hpsBaseText w:val="21"/>
            <w:lid w:val="ja-JP"/>
          </w:rubyPr>
          <w:rt>
            <w:r w:rsidR="00135E46" w:rsidRPr="00A71072">
              <w:rPr>
                <w:rFonts w:ascii="ＭＳ 明朝" w:hAnsi="ＭＳ 明朝" w:cs="ＭＳ 明朝" w:hint="eastAsia"/>
              </w:rPr>
              <w:t>かくたん</w:t>
            </w:r>
          </w:rt>
          <w:rubyBase>
            <w:r w:rsidR="00135E46" w:rsidRPr="00A71072">
              <w:rPr>
                <w:rFonts w:cs="ＭＳ 明朝" w:hint="eastAsia"/>
              </w:rPr>
              <w:t>喀痰</w:t>
            </w:r>
          </w:rubyBase>
        </w:ruby>
      </w:r>
      <w:r w:rsidR="00DD3D5C" w:rsidRPr="00A71072">
        <w:rPr>
          <w:rFonts w:cs="ＭＳ 明朝" w:hint="eastAsia"/>
        </w:rPr>
        <w:t>細胞診は問診等の結果、医師が必要と認める者に対して行う。</w:t>
      </w:r>
    </w:p>
    <w:p w:rsidR="00B26B54" w:rsidRDefault="001B6094" w:rsidP="001B6094">
      <w:pPr>
        <w:ind w:firstLineChars="300" w:firstLine="627"/>
        <w:rPr>
          <w:rFonts w:ascii="ＭＳ 明朝" w:hAnsi="ＭＳ 明朝" w:cs="ＭＳ 明朝"/>
        </w:rPr>
      </w:pPr>
      <w:r>
        <w:rPr>
          <w:rFonts w:ascii="ＭＳ 明朝" w:hAnsi="ＭＳ 明朝" w:cs="ＭＳ 明朝" w:hint="eastAsia"/>
        </w:rPr>
        <w:t>③</w:t>
      </w:r>
      <w:r w:rsidR="00D24713" w:rsidRPr="00A71072">
        <w:rPr>
          <w:rFonts w:ascii="ＭＳ 明朝" w:hAnsi="ＭＳ 明朝" w:cs="ＭＳ 明朝"/>
        </w:rPr>
        <w:t xml:space="preserve"> </w:t>
      </w:r>
      <w:r w:rsidR="00D24713" w:rsidRPr="00A71072">
        <w:rPr>
          <w:rFonts w:ascii="ＭＳ 明朝" w:hAnsi="ＭＳ 明朝" w:cs="ＭＳ 明朝" w:hint="eastAsia"/>
        </w:rPr>
        <w:t>乳がん</w:t>
      </w:r>
      <w:r w:rsidR="00E53D20" w:rsidRPr="00A71072">
        <w:rPr>
          <w:rFonts w:ascii="ＭＳ 明朝" w:hAnsi="ＭＳ 明朝" w:cs="ＭＳ 明朝" w:hint="eastAsia"/>
        </w:rPr>
        <w:t>検診</w:t>
      </w:r>
      <w:r w:rsidR="00F51D12" w:rsidRPr="00A71072">
        <w:rPr>
          <w:rFonts w:ascii="ＭＳ 明朝" w:hAnsi="ＭＳ 明朝" w:cs="ＭＳ 明朝" w:hint="eastAsia"/>
        </w:rPr>
        <w:t xml:space="preserve">　　　　　問診、視診、触診</w:t>
      </w:r>
      <w:r w:rsidR="008A030C" w:rsidRPr="00A71072">
        <w:rPr>
          <w:rFonts w:ascii="ＭＳ 明朝" w:hAnsi="ＭＳ 明朝" w:cs="ＭＳ 明朝" w:hint="eastAsia"/>
        </w:rPr>
        <w:t>、乳房エックス線検査（マンモグラフィ）</w:t>
      </w:r>
      <w:r w:rsidR="00B26B54" w:rsidRPr="00B26B54">
        <w:rPr>
          <w:rFonts w:ascii="ＭＳ 明朝" w:hAnsi="ＭＳ 明朝" w:cs="ＭＳ 明朝" w:hint="eastAsia"/>
        </w:rPr>
        <w:t>。</w:t>
      </w:r>
    </w:p>
    <w:p w:rsidR="0024774F" w:rsidRDefault="00B26B54" w:rsidP="00B26B54">
      <w:pPr>
        <w:ind w:leftChars="1450" w:left="3033"/>
        <w:rPr>
          <w:rFonts w:ascii="ＭＳ 明朝" w:hAnsi="ＭＳ 明朝" w:cs="ＭＳ 明朝"/>
        </w:rPr>
      </w:pPr>
      <w:r w:rsidRPr="00B26B54">
        <w:rPr>
          <w:rFonts w:ascii="ＭＳ 明朝" w:hAnsi="ＭＳ 明朝" w:cs="ＭＳ 明朝" w:hint="eastAsia"/>
        </w:rPr>
        <w:t>ただし</w:t>
      </w:r>
      <w:r w:rsidR="001B7F3F">
        <w:rPr>
          <w:rFonts w:ascii="ＭＳ 明朝" w:hAnsi="ＭＳ 明朝" w:cs="ＭＳ 明朝" w:hint="eastAsia"/>
        </w:rPr>
        <w:t>、</w:t>
      </w:r>
      <w:r w:rsidRPr="00B26B54">
        <w:rPr>
          <w:rFonts w:ascii="ＭＳ 明朝" w:hAnsi="ＭＳ 明朝" w:cs="ＭＳ 明朝" w:hint="eastAsia"/>
        </w:rPr>
        <w:t>視診、触診については</w:t>
      </w:r>
      <w:r w:rsidR="001B7F3F">
        <w:rPr>
          <w:rFonts w:ascii="ＭＳ 明朝" w:hAnsi="ＭＳ 明朝" w:cs="ＭＳ 明朝" w:hint="eastAsia"/>
        </w:rPr>
        <w:t>、</w:t>
      </w:r>
      <w:r w:rsidRPr="00B26B54">
        <w:rPr>
          <w:rFonts w:ascii="ＭＳ 明朝" w:hAnsi="ＭＳ 明朝" w:cs="ＭＳ 明朝" w:hint="eastAsia"/>
        </w:rPr>
        <w:t>医師が必要と認める者に対し</w:t>
      </w:r>
      <w:r w:rsidR="0024774F">
        <w:rPr>
          <w:rFonts w:ascii="ＭＳ 明朝" w:hAnsi="ＭＳ 明朝" w:cs="ＭＳ 明朝" w:hint="eastAsia"/>
        </w:rPr>
        <w:t>、</w:t>
      </w:r>
    </w:p>
    <w:p w:rsidR="00D24713" w:rsidRPr="00A71072" w:rsidRDefault="00B26B54" w:rsidP="00B26B54">
      <w:pPr>
        <w:ind w:leftChars="1450" w:left="3033"/>
        <w:rPr>
          <w:rFonts w:ascii="ＭＳ 明朝" w:cs="Times New Roman"/>
        </w:rPr>
      </w:pPr>
      <w:r w:rsidRPr="00B26B54">
        <w:rPr>
          <w:rFonts w:ascii="ＭＳ 明朝" w:hAnsi="ＭＳ 明朝" w:cs="ＭＳ 明朝" w:hint="eastAsia"/>
        </w:rPr>
        <w:t>乳房エックス線検査と併せて行う。</w:t>
      </w:r>
    </w:p>
    <w:p w:rsidR="00D24713" w:rsidRPr="00A71072" w:rsidRDefault="001B6094" w:rsidP="001B6094">
      <w:pPr>
        <w:ind w:firstLineChars="300" w:firstLine="627"/>
        <w:rPr>
          <w:rFonts w:ascii="ＭＳ 明朝" w:cs="Times New Roman"/>
        </w:rPr>
      </w:pPr>
      <w:r>
        <w:rPr>
          <w:rFonts w:ascii="ＭＳ 明朝" w:hAnsi="ＭＳ 明朝" w:cs="ＭＳ 明朝" w:hint="eastAsia"/>
        </w:rPr>
        <w:t>④</w:t>
      </w:r>
      <w:r w:rsidR="00D24713" w:rsidRPr="00A71072">
        <w:rPr>
          <w:rFonts w:ascii="ＭＳ 明朝" w:hAnsi="ＭＳ 明朝" w:cs="ＭＳ 明朝"/>
        </w:rPr>
        <w:t xml:space="preserve"> </w:t>
      </w:r>
      <w:r w:rsidR="00D24713" w:rsidRPr="00A71072">
        <w:rPr>
          <w:rFonts w:ascii="ＭＳ 明朝" w:hAnsi="ＭＳ 明朝" w:cs="ＭＳ 明朝" w:hint="eastAsia"/>
        </w:rPr>
        <w:t>子宮がん</w:t>
      </w:r>
      <w:r w:rsidR="00F51D12" w:rsidRPr="00A71072">
        <w:rPr>
          <w:rFonts w:ascii="ＭＳ 明朝" w:hAnsi="ＭＳ 明朝" w:cs="ＭＳ 明朝" w:hint="eastAsia"/>
        </w:rPr>
        <w:t>検診　　　　問診、視診、内診、</w:t>
      </w:r>
      <w:r w:rsidR="00E53D20" w:rsidRPr="00A71072">
        <w:rPr>
          <w:rFonts w:ascii="ＭＳ 明朝" w:hAnsi="ＭＳ 明朝" w:cs="ＭＳ 明朝" w:hint="eastAsia"/>
        </w:rPr>
        <w:t>子宮</w:t>
      </w:r>
      <w:r w:rsidR="00E53D20" w:rsidRPr="00A71072">
        <w:rPr>
          <w:rFonts w:ascii="ＭＳ 明朝" w:hAnsi="ＭＳ 明朝" w:cs="ＭＳ 明朝"/>
        </w:rPr>
        <w:ruby>
          <w:rubyPr>
            <w:rubyAlign w:val="distributeSpace"/>
            <w:hps w:val="8"/>
            <w:hpsRaise w:val="18"/>
            <w:hpsBaseText w:val="21"/>
            <w:lid w:val="ja-JP"/>
          </w:rubyPr>
          <w:rt>
            <w:r w:rsidR="00E53D20" w:rsidRPr="00A71072">
              <w:rPr>
                <w:rFonts w:ascii="ＭＳ 明朝" w:hAnsi="ＭＳ 明朝" w:cs="ＭＳ 明朝" w:hint="eastAsia"/>
                <w:sz w:val="8"/>
                <w:szCs w:val="8"/>
              </w:rPr>
              <w:t>けい</w:t>
            </w:r>
          </w:rt>
          <w:rubyBase>
            <w:r w:rsidR="00E53D20" w:rsidRPr="00A71072">
              <w:rPr>
                <w:rFonts w:ascii="ＭＳ 明朝" w:hAnsi="ＭＳ 明朝" w:cs="ＭＳ 明朝" w:hint="eastAsia"/>
              </w:rPr>
              <w:t>頸</w:t>
            </w:r>
          </w:rubyBase>
        </w:ruby>
      </w:r>
      <w:r w:rsidR="00E53D20" w:rsidRPr="00A71072">
        <w:rPr>
          <w:rFonts w:ascii="ＭＳ 明朝" w:hAnsi="ＭＳ 明朝" w:cs="ＭＳ 明朝" w:hint="eastAsia"/>
        </w:rPr>
        <w:t>部</w:t>
      </w:r>
      <w:r w:rsidR="00F51D12" w:rsidRPr="00A71072">
        <w:rPr>
          <w:rFonts w:ascii="ＭＳ 明朝" w:hAnsi="ＭＳ 明朝" w:cs="ＭＳ 明朝" w:hint="eastAsia"/>
        </w:rPr>
        <w:t>細胞診察</w:t>
      </w:r>
    </w:p>
    <w:p w:rsidR="00F51D12" w:rsidRPr="00A71072" w:rsidRDefault="00F51D12" w:rsidP="001B6094">
      <w:pPr>
        <w:ind w:leftChars="123" w:left="2976" w:hangingChars="1300" w:hanging="2719"/>
        <w:rPr>
          <w:rFonts w:ascii="ＭＳ 明朝" w:hAnsi="ＭＳ 明朝" w:cs="ＭＳ 明朝"/>
        </w:rPr>
      </w:pPr>
      <w:r w:rsidRPr="00A71072">
        <w:rPr>
          <w:rFonts w:ascii="ＭＳ 明朝" w:hAnsi="ＭＳ 明朝" w:cs="ＭＳ 明朝" w:hint="eastAsia"/>
        </w:rPr>
        <w:t xml:space="preserve">　　　　　　　　　　　　</w:t>
      </w:r>
      <w:r w:rsidR="001B6094">
        <w:rPr>
          <w:rFonts w:ascii="ＭＳ 明朝" w:hAnsi="ＭＳ 明朝" w:cs="ＭＳ 明朝" w:hint="eastAsia"/>
        </w:rPr>
        <w:t xml:space="preserve">　子宮体部の細胞診及びコルポスコープ検査は、問診等の結果、医師が</w:t>
      </w:r>
      <w:r w:rsidRPr="00A71072">
        <w:rPr>
          <w:rFonts w:ascii="ＭＳ 明朝" w:hAnsi="ＭＳ 明朝" w:cs="ＭＳ 明朝" w:hint="eastAsia"/>
        </w:rPr>
        <w:t>必要と認める者に対して行う。</w:t>
      </w:r>
    </w:p>
    <w:p w:rsidR="00D27C57" w:rsidRPr="00A71072" w:rsidRDefault="001B6094" w:rsidP="001B6094">
      <w:pPr>
        <w:ind w:firstLineChars="300" w:firstLine="627"/>
        <w:rPr>
          <w:rFonts w:ascii="ＭＳ 明朝" w:hAnsi="ＭＳ 明朝" w:cs="ＭＳ 明朝"/>
        </w:rPr>
      </w:pPr>
      <w:r>
        <w:rPr>
          <w:rFonts w:ascii="ＭＳ 明朝" w:hAnsi="ＭＳ 明朝" w:cs="ＭＳ 明朝" w:hint="eastAsia"/>
        </w:rPr>
        <w:t>⑤</w:t>
      </w:r>
      <w:r w:rsidR="00F51D12" w:rsidRPr="00A71072">
        <w:rPr>
          <w:rFonts w:ascii="ＭＳ 明朝" w:hAnsi="ＭＳ 明朝" w:cs="ＭＳ 明朝"/>
        </w:rPr>
        <w:t xml:space="preserve"> </w:t>
      </w:r>
      <w:r w:rsidR="00F51D12" w:rsidRPr="00A71072">
        <w:rPr>
          <w:rFonts w:ascii="ＭＳ 明朝" w:hAnsi="ＭＳ 明朝" w:cs="ＭＳ 明朝" w:hint="eastAsia"/>
        </w:rPr>
        <w:t>大腸がん検診　　　　問診、免疫学的便潜血検査法（２日法）</w:t>
      </w:r>
      <w:r>
        <w:rPr>
          <w:rFonts w:ascii="ＭＳ 明朝" w:hAnsi="ＭＳ 明朝" w:cs="ＭＳ 明朝" w:hint="eastAsia"/>
        </w:rPr>
        <w:t xml:space="preserve">　</w:t>
      </w:r>
    </w:p>
    <w:p w:rsidR="00EF7462" w:rsidRPr="00A71072" w:rsidRDefault="001B6094" w:rsidP="001B6094">
      <w:pPr>
        <w:ind w:firstLineChars="300" w:firstLine="627"/>
        <w:rPr>
          <w:rFonts w:ascii="ＭＳ 明朝" w:hAnsi="ＭＳ 明朝" w:cs="ＭＳ 明朝"/>
        </w:rPr>
      </w:pPr>
      <w:r>
        <w:rPr>
          <w:rFonts w:ascii="ＭＳ 明朝" w:hAnsi="ＭＳ 明朝" w:cs="ＭＳ 明朝" w:hint="eastAsia"/>
        </w:rPr>
        <w:t>⑥</w:t>
      </w:r>
      <w:r w:rsidR="00EF7462" w:rsidRPr="00A71072">
        <w:rPr>
          <w:rFonts w:ascii="ＭＳ 明朝" w:hAnsi="ＭＳ 明朝" w:cs="ＭＳ 明朝"/>
        </w:rPr>
        <w:t xml:space="preserve"> </w:t>
      </w:r>
      <w:r>
        <w:rPr>
          <w:rFonts w:ascii="ＭＳ 明朝" w:hAnsi="ＭＳ 明朝" w:cs="ＭＳ 明朝" w:hint="eastAsia"/>
        </w:rPr>
        <w:t xml:space="preserve">多発性骨髄腫検診　　</w:t>
      </w:r>
      <w:r w:rsidR="00EF7462" w:rsidRPr="00A71072">
        <w:rPr>
          <w:rFonts w:ascii="ＭＳ 明朝" w:hAnsi="ＭＳ 明朝" w:cs="ＭＳ 明朝" w:hint="eastAsia"/>
        </w:rPr>
        <w:t>問診、血清</w:t>
      </w:r>
      <w:r w:rsidR="00EF7462" w:rsidRPr="00A71072">
        <w:rPr>
          <w:rFonts w:ascii="ＭＳ 明朝" w:hAnsi="ＭＳ 明朝" w:cs="ＭＳ 明朝"/>
        </w:rPr>
        <w:ruby>
          <w:rubyPr>
            <w:rubyAlign w:val="distributeSpace"/>
            <w:hps w:val="8"/>
            <w:hpsRaise w:val="18"/>
            <w:hpsBaseText w:val="21"/>
            <w:lid w:val="ja-JP"/>
          </w:rubyPr>
          <w:rt>
            <w:r w:rsidR="00EF7462" w:rsidRPr="00A71072">
              <w:rPr>
                <w:rFonts w:ascii="ＭＳ 明朝" w:hAnsi="ＭＳ 明朝" w:cs="ＭＳ 明朝" w:hint="eastAsia"/>
              </w:rPr>
              <w:t>たんぱく</w:t>
            </w:r>
          </w:rt>
          <w:rubyBase>
            <w:r w:rsidR="00EF7462" w:rsidRPr="00A71072">
              <w:rPr>
                <w:rFonts w:ascii="ＭＳ 明朝" w:hAnsi="ＭＳ 明朝" w:cs="ＭＳ 明朝" w:hint="eastAsia"/>
              </w:rPr>
              <w:t>蛋白</w:t>
            </w:r>
          </w:rubyBase>
        </w:ruby>
      </w:r>
      <w:r w:rsidR="00EF7462" w:rsidRPr="00A71072">
        <w:rPr>
          <w:rFonts w:ascii="ＭＳ 明朝" w:hAnsi="ＭＳ 明朝" w:cs="ＭＳ 明朝" w:hint="eastAsia"/>
        </w:rPr>
        <w:t>分画検査</w:t>
      </w:r>
    </w:p>
    <w:p w:rsidR="00E170B2" w:rsidRPr="00A71072" w:rsidRDefault="00E170B2" w:rsidP="00AC6522">
      <w:pPr>
        <w:ind w:firstLineChars="200" w:firstLine="418"/>
        <w:rPr>
          <w:rFonts w:ascii="ＭＳ 明朝" w:cs="Times New Roman"/>
        </w:rPr>
      </w:pPr>
    </w:p>
    <w:p w:rsidR="00F82E00" w:rsidRPr="00A71072" w:rsidRDefault="00F51D12" w:rsidP="00AC6522">
      <w:pPr>
        <w:ind w:firstLineChars="100" w:firstLine="209"/>
        <w:rPr>
          <w:rFonts w:ascii="ＭＳ 明朝" w:cs="Times New Roman"/>
        </w:rPr>
      </w:pPr>
      <w:r w:rsidRPr="00A71072">
        <w:rPr>
          <w:rFonts w:ascii="ＭＳ 明朝" w:hAnsi="ＭＳ 明朝" w:cs="ＭＳ 明朝" w:hint="eastAsia"/>
        </w:rPr>
        <w:t>３　精密検査</w:t>
      </w:r>
    </w:p>
    <w:p w:rsidR="00F82E00" w:rsidRPr="00A71072" w:rsidRDefault="002679B1" w:rsidP="00AC6522">
      <w:pPr>
        <w:ind w:left="418" w:hangingChars="200" w:hanging="418"/>
        <w:rPr>
          <w:rFonts w:cs="Times New Roman"/>
        </w:rPr>
      </w:pPr>
      <w:r>
        <w:rPr>
          <w:rFonts w:cs="ＭＳ 明朝" w:hint="eastAsia"/>
        </w:rPr>
        <w:t xml:space="preserve">　　　精密検査は、一般検査及びがん検診の結果、更に精密な検査を必要とする者に対し、次</w:t>
      </w:r>
      <w:r w:rsidR="00F51D12" w:rsidRPr="00A71072">
        <w:rPr>
          <w:rFonts w:cs="ＭＳ 明朝" w:hint="eastAsia"/>
        </w:rPr>
        <w:t>に掲げる検査の範囲内で必要と認められるものを行うものとする。ただし、第二種健康診断受診者証所持者は受診の</w:t>
      </w:r>
      <w:r w:rsidR="001B3D4E" w:rsidRPr="00A71072">
        <w:rPr>
          <w:rFonts w:cs="ＭＳ 明朝" w:hint="eastAsia"/>
        </w:rPr>
        <w:t>対象外とする。</w:t>
      </w:r>
    </w:p>
    <w:p w:rsidR="001B3D4E" w:rsidRPr="00A71072" w:rsidRDefault="001B3D4E" w:rsidP="00AC6522">
      <w:pPr>
        <w:ind w:firstLineChars="200" w:firstLine="418"/>
        <w:rPr>
          <w:rFonts w:ascii="ＭＳ 明朝" w:cs="Times New Roman"/>
        </w:rPr>
      </w:pPr>
      <w:r w:rsidRPr="00A71072">
        <w:rPr>
          <w:rFonts w:ascii="ＭＳ 明朝" w:hAnsi="ＭＳ 明朝" w:cs="ＭＳ 明朝"/>
        </w:rPr>
        <w:t xml:space="preserve">(1) </w:t>
      </w:r>
      <w:r w:rsidRPr="00A71072">
        <w:rPr>
          <w:rFonts w:ascii="ＭＳ 明朝" w:hAnsi="ＭＳ 明朝" w:cs="ＭＳ 明朝" w:hint="eastAsia"/>
        </w:rPr>
        <w:t>骨髄造血像検査等の血液の検査</w:t>
      </w:r>
    </w:p>
    <w:p w:rsidR="00F82E00" w:rsidRPr="00A71072" w:rsidRDefault="001B3D4E" w:rsidP="00AC6522">
      <w:pPr>
        <w:ind w:firstLineChars="200" w:firstLine="418"/>
        <w:rPr>
          <w:rFonts w:ascii="ＭＳ 明朝" w:cs="Times New Roman"/>
        </w:rPr>
      </w:pPr>
      <w:r w:rsidRPr="00A71072">
        <w:rPr>
          <w:rFonts w:ascii="ＭＳ 明朝" w:hAnsi="ＭＳ 明朝" w:cs="ＭＳ 明朝"/>
        </w:rPr>
        <w:t xml:space="preserve">(2) </w:t>
      </w:r>
      <w:r w:rsidRPr="00A71072">
        <w:rPr>
          <w:rFonts w:ascii="ＭＳ 明朝" w:hAnsi="ＭＳ 明朝" w:cs="ＭＳ 明朝" w:hint="eastAsia"/>
        </w:rPr>
        <w:t>肝臓機能検査等の内蔵の検査</w:t>
      </w:r>
    </w:p>
    <w:p w:rsidR="00455205" w:rsidRPr="00A71072" w:rsidRDefault="00455205" w:rsidP="00AC6522">
      <w:pPr>
        <w:ind w:leftChars="200" w:left="418"/>
        <w:rPr>
          <w:rFonts w:ascii="ＭＳ 明朝" w:cs="Times New Roman"/>
        </w:rPr>
      </w:pPr>
      <w:r w:rsidRPr="00A71072">
        <w:rPr>
          <w:rFonts w:ascii="ＭＳ 明朝" w:hAnsi="ＭＳ 明朝" w:cs="ＭＳ 明朝"/>
        </w:rPr>
        <w:t xml:space="preserve">(3) </w:t>
      </w:r>
      <w:r w:rsidRPr="00A71072">
        <w:rPr>
          <w:rFonts w:ascii="ＭＳ 明朝" w:hAnsi="ＭＳ 明朝" w:cs="ＭＳ 明朝" w:hint="eastAsia"/>
        </w:rPr>
        <w:t>関節機能検査等の運動器の検査</w:t>
      </w:r>
    </w:p>
    <w:p w:rsidR="00455205" w:rsidRPr="00A71072" w:rsidRDefault="00455205" w:rsidP="00AC6522">
      <w:pPr>
        <w:ind w:leftChars="200" w:left="418"/>
        <w:rPr>
          <w:rFonts w:ascii="ＭＳ 明朝" w:cs="Times New Roman"/>
        </w:rPr>
      </w:pPr>
      <w:r w:rsidRPr="00A71072">
        <w:rPr>
          <w:rFonts w:ascii="ＭＳ 明朝" w:hAnsi="ＭＳ 明朝" w:cs="ＭＳ 明朝"/>
        </w:rPr>
        <w:t xml:space="preserve">(4) </w:t>
      </w:r>
      <w:r w:rsidRPr="00A71072">
        <w:rPr>
          <w:rFonts w:ascii="ＭＳ 明朝" w:hAnsi="ＭＳ 明朝" w:cs="ＭＳ 明朝" w:hint="eastAsia"/>
        </w:rPr>
        <w:t>眼底検査等の視器の検査</w:t>
      </w:r>
    </w:p>
    <w:p w:rsidR="00455205" w:rsidRPr="00A71072" w:rsidRDefault="00455205" w:rsidP="00AC6522">
      <w:pPr>
        <w:ind w:firstLineChars="200" w:firstLine="418"/>
        <w:rPr>
          <w:rFonts w:ascii="ＭＳ 明朝" w:cs="Times New Roman"/>
        </w:rPr>
      </w:pPr>
      <w:r w:rsidRPr="00A71072">
        <w:rPr>
          <w:rFonts w:ascii="ＭＳ 明朝" w:hAnsi="ＭＳ 明朝" w:cs="ＭＳ 明朝"/>
        </w:rPr>
        <w:t xml:space="preserve">(5) </w:t>
      </w:r>
      <w:r w:rsidRPr="00A71072">
        <w:rPr>
          <w:rFonts w:ascii="ＭＳ 明朝" w:hAnsi="ＭＳ 明朝" w:cs="ＭＳ 明朝" w:hint="eastAsia"/>
        </w:rPr>
        <w:t xml:space="preserve">胸部エックス線撮影検査等のエックス線検査　</w:t>
      </w:r>
    </w:p>
    <w:p w:rsidR="00F82E00" w:rsidRDefault="00455205" w:rsidP="00AC6522">
      <w:pPr>
        <w:ind w:firstLineChars="200" w:firstLine="418"/>
        <w:rPr>
          <w:rFonts w:ascii="ＭＳ 明朝" w:hAnsi="ＭＳ 明朝" w:cs="ＭＳ 明朝"/>
        </w:rPr>
      </w:pPr>
      <w:r w:rsidRPr="00A71072">
        <w:rPr>
          <w:rFonts w:ascii="ＭＳ 明朝" w:hAnsi="ＭＳ 明朝" w:cs="ＭＳ 明朝"/>
        </w:rPr>
        <w:t xml:space="preserve">(6) </w:t>
      </w:r>
      <w:r w:rsidRPr="00A71072">
        <w:rPr>
          <w:rFonts w:ascii="ＭＳ 明朝" w:hAnsi="ＭＳ 明朝" w:cs="ＭＳ 明朝" w:hint="eastAsia"/>
        </w:rPr>
        <w:t>その他必要な検査</w:t>
      </w:r>
    </w:p>
    <w:p w:rsidR="00B26B54" w:rsidRDefault="00B26B54" w:rsidP="00E55F22">
      <w:pPr>
        <w:rPr>
          <w:rFonts w:ascii="ＭＳ 明朝" w:hAnsi="ＭＳ 明朝" w:cs="ＭＳ 明朝"/>
        </w:rPr>
      </w:pPr>
    </w:p>
    <w:p w:rsidR="00E55F22" w:rsidRPr="00A71072" w:rsidRDefault="00E55F22" w:rsidP="00E55F22">
      <w:pPr>
        <w:rPr>
          <w:rFonts w:ascii="ＭＳ 明朝" w:cs="ＭＳ 明朝"/>
        </w:rPr>
      </w:pPr>
      <w:r w:rsidRPr="00A71072">
        <w:rPr>
          <w:rFonts w:ascii="ＭＳ 明朝" w:hAnsi="ＭＳ 明朝" w:cs="ＭＳ 明朝" w:hint="eastAsia"/>
        </w:rPr>
        <w:t>第５　記録及び報告</w:t>
      </w:r>
    </w:p>
    <w:p w:rsidR="00E55F22" w:rsidRPr="00A71072" w:rsidRDefault="00E55F22" w:rsidP="00E55F22">
      <w:pPr>
        <w:rPr>
          <w:rFonts w:ascii="ＭＳ 明朝" w:cs="ＭＳ 明朝"/>
        </w:rPr>
      </w:pPr>
      <w:r w:rsidRPr="00A71072">
        <w:rPr>
          <w:rFonts w:ascii="ＭＳ 明朝" w:hAnsi="ＭＳ 明朝" w:cs="ＭＳ 明朝" w:hint="eastAsia"/>
        </w:rPr>
        <w:t xml:space="preserve">　１　健康診断記録</w:t>
      </w:r>
    </w:p>
    <w:p w:rsidR="00E55F22" w:rsidRPr="00A71072" w:rsidRDefault="00FA1F72" w:rsidP="00AC6522">
      <w:pPr>
        <w:ind w:left="418" w:hangingChars="200" w:hanging="418"/>
        <w:rPr>
          <w:rFonts w:ascii="ＭＳ 明朝" w:cs="ＭＳ 明朝"/>
        </w:rPr>
      </w:pPr>
      <w:r w:rsidRPr="00A71072">
        <w:rPr>
          <w:rFonts w:ascii="ＭＳ 明朝" w:hAnsi="ＭＳ 明朝" w:cs="ＭＳ 明朝" w:hint="eastAsia"/>
        </w:rPr>
        <w:t xml:space="preserve">　　　実施医療機関は、</w:t>
      </w:r>
      <w:r w:rsidR="00E55F22" w:rsidRPr="00A71072">
        <w:rPr>
          <w:rFonts w:ascii="ＭＳ 明朝" w:hAnsi="ＭＳ 明朝" w:cs="ＭＳ 明朝" w:hint="eastAsia"/>
        </w:rPr>
        <w:t>健康診断に関する記録を</w:t>
      </w:r>
      <w:r w:rsidRPr="00A71072">
        <w:rPr>
          <w:rFonts w:ascii="ＭＳ 明朝" w:hAnsi="ＭＳ 明朝" w:cs="ＭＳ 明朝" w:hint="eastAsia"/>
        </w:rPr>
        <w:t>、原子爆弾被爆者に対する援護に関する法律施行</w:t>
      </w:r>
      <w:r w:rsidR="00E55F22" w:rsidRPr="00A71072">
        <w:rPr>
          <w:rFonts w:ascii="ＭＳ 明朝" w:hAnsi="ＭＳ 明朝" w:cs="ＭＳ 明朝" w:hint="eastAsia"/>
        </w:rPr>
        <w:t>規則</w:t>
      </w:r>
      <w:r w:rsidRPr="00A71072">
        <w:rPr>
          <w:rFonts w:ascii="ＭＳ 明朝" w:hAnsi="ＭＳ 明朝" w:cs="ＭＳ 明朝" w:hint="eastAsia"/>
        </w:rPr>
        <w:t>（</w:t>
      </w:r>
      <w:r w:rsidR="009D5FE2">
        <w:rPr>
          <w:rFonts w:ascii="ＭＳ 明朝" w:hAnsi="ＭＳ 明朝" w:cs="ＭＳ 明朝" w:hint="eastAsia"/>
        </w:rPr>
        <w:t>平成７年厚生省令第３３号</w:t>
      </w:r>
      <w:r w:rsidRPr="00A71072">
        <w:rPr>
          <w:rFonts w:ascii="ＭＳ 明朝" w:hAnsi="ＭＳ 明朝" w:cs="ＭＳ 明朝" w:hint="eastAsia"/>
        </w:rPr>
        <w:t>）</w:t>
      </w:r>
      <w:r w:rsidR="00E55F22" w:rsidRPr="00A71072">
        <w:rPr>
          <w:rFonts w:ascii="ＭＳ 明朝" w:hAnsi="ＭＳ 明朝" w:cs="ＭＳ 明朝" w:hint="eastAsia"/>
        </w:rPr>
        <w:t>様式第</w:t>
      </w:r>
      <w:r w:rsidR="009D5FE2">
        <w:rPr>
          <w:rFonts w:ascii="ＭＳ 明朝" w:hAnsi="ＭＳ 明朝" w:cs="ＭＳ 明朝" w:hint="eastAsia"/>
        </w:rPr>
        <w:t>４</w:t>
      </w:r>
      <w:r w:rsidR="00E55F22" w:rsidRPr="00A71072">
        <w:rPr>
          <w:rFonts w:ascii="ＭＳ 明朝" w:hAnsi="ＭＳ 明朝" w:cs="ＭＳ 明朝" w:hint="eastAsia"/>
        </w:rPr>
        <w:t>号</w:t>
      </w:r>
      <w:r w:rsidR="00E55F22" w:rsidRPr="00A71072">
        <w:rPr>
          <w:rFonts w:ascii="ＭＳ 明朝" w:hAnsi="ＭＳ 明朝" w:cs="ＭＳ 明朝"/>
        </w:rPr>
        <w:t>(1)</w:t>
      </w:r>
      <w:r w:rsidR="002679B1">
        <w:rPr>
          <w:rFonts w:ascii="ＭＳ 明朝" w:hAnsi="ＭＳ 明朝" w:cs="ＭＳ 明朝" w:hint="eastAsia"/>
        </w:rPr>
        <w:t>から</w:t>
      </w:r>
      <w:r w:rsidR="00E55F22" w:rsidRPr="00A71072">
        <w:rPr>
          <w:rFonts w:ascii="ＭＳ 明朝" w:hAnsi="ＭＳ 明朝" w:cs="ＭＳ 明朝"/>
        </w:rPr>
        <w:t>(3)</w:t>
      </w:r>
      <w:r w:rsidR="007769F5">
        <w:rPr>
          <w:rFonts w:ascii="ＭＳ 明朝" w:hAnsi="ＭＳ 明朝" w:cs="ＭＳ 明朝" w:hint="eastAsia"/>
        </w:rPr>
        <w:t>まで</w:t>
      </w:r>
      <w:r w:rsidR="00E55F22" w:rsidRPr="00A71072">
        <w:rPr>
          <w:rFonts w:ascii="ＭＳ 明朝" w:hAnsi="ＭＳ 明朝" w:cs="ＭＳ 明朝" w:hint="eastAsia"/>
        </w:rPr>
        <w:t>による「健康診断個人票」に記録し、</w:t>
      </w:r>
      <w:r w:rsidR="002679B1">
        <w:rPr>
          <w:rFonts w:ascii="ＭＳ 明朝" w:hAnsi="ＭＳ 明朝" w:cs="ＭＳ 明朝" w:hint="eastAsia"/>
        </w:rPr>
        <w:t>５</w:t>
      </w:r>
      <w:r w:rsidR="00E55F22" w:rsidRPr="00A71072">
        <w:rPr>
          <w:rFonts w:ascii="ＭＳ 明朝" w:hAnsi="ＭＳ 明朝" w:cs="ＭＳ 明朝" w:hint="eastAsia"/>
        </w:rPr>
        <w:t>年間保存するものとする。</w:t>
      </w:r>
    </w:p>
    <w:p w:rsidR="00E55F22" w:rsidRPr="009D5FE2" w:rsidRDefault="00E55F22" w:rsidP="00AC6522">
      <w:pPr>
        <w:ind w:firstLineChars="100" w:firstLine="209"/>
        <w:rPr>
          <w:rFonts w:ascii="ＭＳ 明朝" w:cs="ＭＳ 明朝"/>
        </w:rPr>
      </w:pPr>
    </w:p>
    <w:p w:rsidR="00E55F22" w:rsidRPr="00A71072" w:rsidRDefault="00E55F22" w:rsidP="00AC6522">
      <w:pPr>
        <w:ind w:firstLineChars="100" w:firstLine="209"/>
        <w:rPr>
          <w:rFonts w:cs="Times New Roman"/>
        </w:rPr>
      </w:pPr>
      <w:r w:rsidRPr="00A71072">
        <w:rPr>
          <w:rFonts w:cs="ＭＳ 明朝" w:hint="eastAsia"/>
        </w:rPr>
        <w:t>２　報告</w:t>
      </w:r>
    </w:p>
    <w:p w:rsidR="00E55F22" w:rsidRPr="00477E86" w:rsidRDefault="00BB56CA" w:rsidP="008E7BF7">
      <w:pPr>
        <w:ind w:leftChars="200" w:left="627" w:hangingChars="100" w:hanging="209"/>
        <w:rPr>
          <w:rFonts w:ascii="ＭＳ 明朝" w:hAnsi="ＭＳ 明朝" w:cs="ＭＳ 明朝"/>
        </w:rPr>
      </w:pPr>
      <w:r w:rsidRPr="00477E86">
        <w:rPr>
          <w:rFonts w:ascii="ＭＳ 明朝" w:hAnsi="ＭＳ 明朝" w:cs="ＭＳ 明朝" w:hint="eastAsia"/>
        </w:rPr>
        <w:t>(1)</w:t>
      </w:r>
      <w:r w:rsidR="008E7BF7" w:rsidRPr="00477E86">
        <w:rPr>
          <w:rFonts w:ascii="ＭＳ 明朝" w:hAnsi="ＭＳ 明朝" w:cs="ＭＳ 明朝" w:hint="eastAsia"/>
        </w:rPr>
        <w:t xml:space="preserve">　</w:t>
      </w:r>
      <w:r w:rsidR="00E55F22" w:rsidRPr="00477E86">
        <w:rPr>
          <w:rFonts w:ascii="ＭＳ 明朝" w:hAnsi="ＭＳ 明朝" w:cs="ＭＳ 明朝" w:hint="eastAsia"/>
        </w:rPr>
        <w:t>実施医療機関は、健康診断</w:t>
      </w:r>
      <w:r w:rsidR="009D5FE2" w:rsidRPr="00477E86">
        <w:rPr>
          <w:rFonts w:ascii="ＭＳ 明朝" w:hAnsi="ＭＳ 明朝" w:cs="ＭＳ 明朝" w:hint="eastAsia"/>
        </w:rPr>
        <w:t>を実施した日の属する月の翌月末までに</w:t>
      </w:r>
      <w:r w:rsidR="00E55F22" w:rsidRPr="00477E86">
        <w:rPr>
          <w:rFonts w:ascii="ＭＳ 明朝" w:hAnsi="ＭＳ 明朝" w:cs="ＭＳ 明朝" w:hint="eastAsia"/>
        </w:rPr>
        <w:t>「被爆者健康診断実施結果報告書」（様式第</w:t>
      </w:r>
      <w:r w:rsidR="00AC6522" w:rsidRPr="00477E86">
        <w:rPr>
          <w:rFonts w:ascii="ＭＳ 明朝" w:hAnsi="ＭＳ 明朝" w:cs="ＭＳ 明朝" w:hint="eastAsia"/>
        </w:rPr>
        <w:t>１</w:t>
      </w:r>
      <w:r w:rsidR="00E55F22" w:rsidRPr="00477E86">
        <w:rPr>
          <w:rFonts w:ascii="ＭＳ 明朝" w:hAnsi="ＭＳ 明朝" w:cs="ＭＳ 明朝" w:hint="eastAsia"/>
        </w:rPr>
        <w:t>号）</w:t>
      </w:r>
      <w:r w:rsidR="00E55F22" w:rsidRPr="00477E86">
        <w:rPr>
          <w:rFonts w:cs="ＭＳ 明朝" w:hint="eastAsia"/>
        </w:rPr>
        <w:t>に「</w:t>
      </w:r>
      <w:r w:rsidR="00AC6522" w:rsidRPr="00477E86">
        <w:rPr>
          <w:rFonts w:cs="ＭＳ 明朝" w:hint="eastAsia"/>
        </w:rPr>
        <w:t>実施結果</w:t>
      </w:r>
      <w:r w:rsidR="00E55F22" w:rsidRPr="00477E86">
        <w:rPr>
          <w:rFonts w:cs="ＭＳ 明朝" w:hint="eastAsia"/>
        </w:rPr>
        <w:t>明細書</w:t>
      </w:r>
      <w:r w:rsidR="00806D75" w:rsidRPr="00477E86">
        <w:rPr>
          <w:rFonts w:cs="ＭＳ 明朝" w:hint="eastAsia"/>
        </w:rPr>
        <w:t>」</w:t>
      </w:r>
      <w:r w:rsidR="00E55F22" w:rsidRPr="00477E86">
        <w:rPr>
          <w:rFonts w:cs="ＭＳ 明朝" w:hint="eastAsia"/>
        </w:rPr>
        <w:t>（</w:t>
      </w:r>
      <w:r w:rsidR="009D5FE2" w:rsidRPr="00477E86">
        <w:rPr>
          <w:rFonts w:cs="ＭＳ 明朝" w:hint="eastAsia"/>
        </w:rPr>
        <w:t>様式</w:t>
      </w:r>
      <w:r w:rsidR="008D133B" w:rsidRPr="00477E86">
        <w:rPr>
          <w:rFonts w:cs="ＭＳ 明朝" w:hint="eastAsia"/>
        </w:rPr>
        <w:t>第</w:t>
      </w:r>
      <w:r w:rsidR="00E55F22" w:rsidRPr="00477E86">
        <w:rPr>
          <w:rFonts w:cs="ＭＳ 明朝" w:hint="eastAsia"/>
        </w:rPr>
        <w:t>２</w:t>
      </w:r>
      <w:r w:rsidR="008D133B" w:rsidRPr="00477E86">
        <w:rPr>
          <w:rFonts w:cs="ＭＳ 明朝" w:hint="eastAsia"/>
        </w:rPr>
        <w:t>号から第</w:t>
      </w:r>
      <w:r w:rsidR="00E55F22" w:rsidRPr="00477E86">
        <w:rPr>
          <w:rFonts w:cs="ＭＳ 明朝" w:hint="eastAsia"/>
        </w:rPr>
        <w:t>７号</w:t>
      </w:r>
      <w:r w:rsidR="008D133B" w:rsidRPr="00477E86">
        <w:rPr>
          <w:rFonts w:cs="ＭＳ 明朝" w:hint="eastAsia"/>
        </w:rPr>
        <w:t>まで</w:t>
      </w:r>
      <w:r w:rsidR="00E55F22" w:rsidRPr="00477E86">
        <w:rPr>
          <w:rFonts w:cs="ＭＳ 明朝" w:hint="eastAsia"/>
        </w:rPr>
        <w:t>）を添えて</w:t>
      </w:r>
      <w:r w:rsidR="00816C48" w:rsidRPr="00477E86">
        <w:rPr>
          <w:rFonts w:cs="ＭＳ 明朝" w:hint="eastAsia"/>
        </w:rPr>
        <w:t>、</w:t>
      </w:r>
      <w:r w:rsidR="009C550E" w:rsidRPr="00477E86">
        <w:rPr>
          <w:rFonts w:cs="ＭＳ 明朝" w:hint="eastAsia"/>
        </w:rPr>
        <w:t>保健医療</w:t>
      </w:r>
      <w:r w:rsidR="00E55F22" w:rsidRPr="00477E86">
        <w:rPr>
          <w:rFonts w:ascii="ＭＳ 明朝" w:hAnsi="ＭＳ 明朝" w:cs="ＭＳ 明朝" w:hint="eastAsia"/>
        </w:rPr>
        <w:t>局長に報告するものとする。</w:t>
      </w:r>
      <w:r w:rsidR="00E14159" w:rsidRPr="00477E86">
        <w:rPr>
          <w:rFonts w:ascii="ＭＳ 明朝" w:hAnsi="ＭＳ 明朝" w:cs="ＭＳ 明朝" w:hint="eastAsia"/>
        </w:rPr>
        <w:t>ただし、３月</w:t>
      </w:r>
      <w:r w:rsidR="009D5FE2" w:rsidRPr="00477E86">
        <w:rPr>
          <w:rFonts w:ascii="ＭＳ 明朝" w:hAnsi="ＭＳ 明朝" w:cs="ＭＳ 明朝" w:hint="eastAsia"/>
        </w:rPr>
        <w:t>に実施した</w:t>
      </w:r>
      <w:r w:rsidR="00E14159" w:rsidRPr="00477E86">
        <w:rPr>
          <w:rFonts w:ascii="ＭＳ 明朝" w:hAnsi="ＭＳ 明朝" w:cs="ＭＳ 明朝" w:hint="eastAsia"/>
        </w:rPr>
        <w:t>分については、３月３１</w:t>
      </w:r>
      <w:r w:rsidR="009C32F2" w:rsidRPr="00477E86">
        <w:rPr>
          <w:rFonts w:ascii="ＭＳ 明朝" w:hAnsi="ＭＳ 明朝" w:cs="ＭＳ 明朝" w:hint="eastAsia"/>
        </w:rPr>
        <w:t>日までに報告するものとする。</w:t>
      </w:r>
    </w:p>
    <w:p w:rsidR="000627FB" w:rsidRPr="00477E86" w:rsidRDefault="008E7BF7" w:rsidP="008E7BF7">
      <w:pPr>
        <w:ind w:firstLineChars="200" w:firstLine="418"/>
        <w:rPr>
          <w:rFonts w:ascii="ＭＳ 明朝" w:cs="ＭＳ 明朝"/>
        </w:rPr>
      </w:pPr>
      <w:r w:rsidRPr="00477E86">
        <w:rPr>
          <w:rFonts w:ascii="ＭＳ 明朝" w:hAnsi="ＭＳ 明朝" w:cs="ＭＳ 明朝" w:hint="eastAsia"/>
        </w:rPr>
        <w:t>(2)</w:t>
      </w:r>
      <w:r w:rsidR="008810D5" w:rsidRPr="00477E86">
        <w:rPr>
          <w:rFonts w:ascii="ＭＳ 明朝" w:hAnsi="ＭＳ 明朝" w:cs="ＭＳ 明朝" w:hint="eastAsia"/>
        </w:rPr>
        <w:t xml:space="preserve">　</w:t>
      </w:r>
      <w:r w:rsidR="000627FB" w:rsidRPr="00477E86">
        <w:rPr>
          <w:rFonts w:ascii="ＭＳ 明朝" w:hAnsi="ＭＳ 明朝" w:cs="ＭＳ 明朝" w:hint="eastAsia"/>
        </w:rPr>
        <w:t>都は、</w:t>
      </w:r>
      <w:r w:rsidR="009D5FE2" w:rsidRPr="00477E86">
        <w:rPr>
          <w:rFonts w:ascii="ＭＳ 明朝" w:hAnsi="ＭＳ 明朝" w:cs="ＭＳ 明朝" w:hint="eastAsia"/>
        </w:rPr>
        <w:t>(1)の</w:t>
      </w:r>
      <w:r w:rsidR="000627FB" w:rsidRPr="00477E86">
        <w:rPr>
          <w:rFonts w:ascii="ＭＳ 明朝" w:hAnsi="ＭＳ 明朝" w:cs="ＭＳ 明朝" w:hint="eastAsia"/>
        </w:rPr>
        <w:t>報告書を確認後、「実施結果報告確認通知」を作成し、</w:t>
      </w:r>
      <w:r w:rsidR="009D5FE2" w:rsidRPr="00477E86">
        <w:rPr>
          <w:rFonts w:ascii="ＭＳ 明朝" w:hAnsi="ＭＳ 明朝" w:cs="ＭＳ 明朝" w:hint="eastAsia"/>
        </w:rPr>
        <w:t>実施医療機関に</w:t>
      </w:r>
      <w:r w:rsidR="000627FB" w:rsidRPr="00477E86">
        <w:rPr>
          <w:rFonts w:ascii="ＭＳ 明朝" w:hAnsi="ＭＳ 明朝" w:cs="ＭＳ 明朝" w:hint="eastAsia"/>
        </w:rPr>
        <w:t>送付する。</w:t>
      </w:r>
    </w:p>
    <w:p w:rsidR="00E55F22" w:rsidRPr="00477E86" w:rsidRDefault="008810D5" w:rsidP="008E7BF7">
      <w:pPr>
        <w:ind w:leftChars="200" w:left="627" w:hangingChars="100" w:hanging="209"/>
        <w:rPr>
          <w:rFonts w:ascii="ＭＳ 明朝" w:cs="ＭＳ 明朝"/>
        </w:rPr>
      </w:pPr>
      <w:r w:rsidRPr="00477E86">
        <w:rPr>
          <w:rFonts w:ascii="ＭＳ 明朝" w:cs="ＭＳ 明朝" w:hint="eastAsia"/>
        </w:rPr>
        <w:t>(</w:t>
      </w:r>
      <w:r w:rsidR="008E7BF7" w:rsidRPr="00477E86">
        <w:rPr>
          <w:rFonts w:ascii="ＭＳ 明朝" w:cs="ＭＳ 明朝" w:hint="eastAsia"/>
        </w:rPr>
        <w:t>3</w:t>
      </w:r>
      <w:r w:rsidRPr="00477E86">
        <w:rPr>
          <w:rFonts w:ascii="ＭＳ 明朝" w:cs="ＭＳ 明朝" w:hint="eastAsia"/>
        </w:rPr>
        <w:t xml:space="preserve">)　</w:t>
      </w:r>
      <w:r w:rsidR="008E7BF7" w:rsidRPr="00477E86">
        <w:rPr>
          <w:rFonts w:ascii="ＭＳ 明朝" w:cs="ＭＳ 明朝" w:hint="eastAsia"/>
        </w:rPr>
        <w:t>実施医療機関は、</w:t>
      </w:r>
      <w:r w:rsidR="00BA1CC4" w:rsidRPr="00477E86">
        <w:rPr>
          <w:rFonts w:ascii="ＭＳ 明朝" w:cs="ＭＳ 明朝" w:hint="eastAsia"/>
        </w:rPr>
        <w:t>実施の有無にかか</w:t>
      </w:r>
      <w:r w:rsidR="008D133B" w:rsidRPr="00477E86">
        <w:rPr>
          <w:rFonts w:ascii="ＭＳ 明朝" w:cs="ＭＳ 明朝" w:hint="eastAsia"/>
        </w:rPr>
        <w:t>わらず、</w:t>
      </w:r>
      <w:r w:rsidR="008E7BF7" w:rsidRPr="00477E86">
        <w:rPr>
          <w:rFonts w:ascii="ＭＳ 明朝" w:cs="ＭＳ 明朝" w:hint="eastAsia"/>
        </w:rPr>
        <w:t>実施期間終了後</w:t>
      </w:r>
      <w:r w:rsidR="00E55F22" w:rsidRPr="00477E86">
        <w:rPr>
          <w:rFonts w:ascii="ＭＳ 明朝" w:cs="ＭＳ 明朝" w:hint="eastAsia"/>
        </w:rPr>
        <w:t>、</w:t>
      </w:r>
      <w:r w:rsidR="0028386A" w:rsidRPr="00477E86">
        <w:rPr>
          <w:rFonts w:ascii="ＭＳ 明朝" w:cs="ＭＳ 明朝" w:hint="eastAsia"/>
        </w:rPr>
        <w:t>終了日の属する年度の</w:t>
      </w:r>
      <w:r w:rsidR="004427C3" w:rsidRPr="00477E86">
        <w:rPr>
          <w:rFonts w:ascii="ＭＳ 明朝" w:cs="ＭＳ 明朝" w:hint="eastAsia"/>
        </w:rPr>
        <w:t>３月３１日までに</w:t>
      </w:r>
      <w:r w:rsidR="00E55F22" w:rsidRPr="00477E86">
        <w:rPr>
          <w:rFonts w:ascii="ＭＳ 明朝" w:cs="ＭＳ 明朝" w:hint="eastAsia"/>
        </w:rPr>
        <w:t>「被爆者健康診断</w:t>
      </w:r>
      <w:r w:rsidR="008D133B" w:rsidRPr="00477E86">
        <w:rPr>
          <w:rFonts w:ascii="ＭＳ 明朝" w:cs="ＭＳ 明朝" w:hint="eastAsia"/>
        </w:rPr>
        <w:t>年間実績</w:t>
      </w:r>
      <w:r w:rsidR="00E55F22" w:rsidRPr="00477E86">
        <w:rPr>
          <w:rFonts w:ascii="ＭＳ 明朝" w:cs="ＭＳ 明朝" w:hint="eastAsia"/>
        </w:rPr>
        <w:t>報告書」（様式第</w:t>
      </w:r>
      <w:r w:rsidR="00AC6522" w:rsidRPr="00477E86">
        <w:rPr>
          <w:rFonts w:ascii="ＭＳ 明朝" w:cs="ＭＳ 明朝" w:hint="eastAsia"/>
        </w:rPr>
        <w:t>９</w:t>
      </w:r>
      <w:r w:rsidR="00E55F22" w:rsidRPr="00477E86">
        <w:rPr>
          <w:rFonts w:ascii="ＭＳ 明朝" w:cs="ＭＳ 明朝" w:hint="eastAsia"/>
        </w:rPr>
        <w:t>号）により</w:t>
      </w:r>
      <w:r w:rsidRPr="00477E86">
        <w:rPr>
          <w:rFonts w:ascii="ＭＳ 明朝" w:cs="ＭＳ 明朝" w:hint="eastAsia"/>
        </w:rPr>
        <w:t>保健</w:t>
      </w:r>
      <w:r w:rsidR="009C550E" w:rsidRPr="00477E86">
        <w:rPr>
          <w:rFonts w:ascii="ＭＳ 明朝" w:cs="ＭＳ 明朝" w:hint="eastAsia"/>
        </w:rPr>
        <w:t>医療</w:t>
      </w:r>
      <w:r w:rsidRPr="00477E86">
        <w:rPr>
          <w:rFonts w:ascii="ＭＳ 明朝" w:cs="ＭＳ 明朝" w:hint="eastAsia"/>
        </w:rPr>
        <w:t>局長に</w:t>
      </w:r>
      <w:r w:rsidR="00E55F22" w:rsidRPr="00477E86">
        <w:rPr>
          <w:rFonts w:ascii="ＭＳ 明朝" w:cs="ＭＳ 明朝" w:hint="eastAsia"/>
        </w:rPr>
        <w:t>報告するものとする。</w:t>
      </w:r>
    </w:p>
    <w:p w:rsidR="00E55F22" w:rsidRPr="00477E86" w:rsidRDefault="00E55F22" w:rsidP="00AC6522">
      <w:pPr>
        <w:ind w:firstLineChars="100" w:firstLine="209"/>
        <w:rPr>
          <w:rFonts w:ascii="ＭＳ 明朝" w:cs="ＭＳ 明朝"/>
        </w:rPr>
      </w:pPr>
    </w:p>
    <w:p w:rsidR="00F82E00" w:rsidRPr="00477E86" w:rsidRDefault="00E55F22" w:rsidP="00A72161">
      <w:pPr>
        <w:rPr>
          <w:rFonts w:cs="Times New Roman"/>
        </w:rPr>
      </w:pPr>
      <w:r w:rsidRPr="00477E86">
        <w:rPr>
          <w:rFonts w:cs="ＭＳ 明朝" w:hint="eastAsia"/>
        </w:rPr>
        <w:t>第６</w:t>
      </w:r>
      <w:r w:rsidR="00455205" w:rsidRPr="00477E86">
        <w:rPr>
          <w:rFonts w:cs="ＭＳ 明朝" w:hint="eastAsia"/>
        </w:rPr>
        <w:t xml:space="preserve">　費用の負担</w:t>
      </w:r>
    </w:p>
    <w:p w:rsidR="00F82E00" w:rsidRPr="00477E86" w:rsidRDefault="00FA1F72" w:rsidP="00AC6522">
      <w:pPr>
        <w:ind w:left="418" w:hangingChars="200" w:hanging="418"/>
        <w:rPr>
          <w:rFonts w:cs="Times New Roman"/>
        </w:rPr>
      </w:pPr>
      <w:r w:rsidRPr="00477E86">
        <w:rPr>
          <w:rFonts w:cs="ＭＳ 明朝" w:hint="eastAsia"/>
        </w:rPr>
        <w:t xml:space="preserve">　　　都は、別に定めるところにより</w:t>
      </w:r>
      <w:r w:rsidR="00455205" w:rsidRPr="00477E86">
        <w:rPr>
          <w:rFonts w:cs="ＭＳ 明朝" w:hint="eastAsia"/>
        </w:rPr>
        <w:t>、健康診断に要する費用の全額を負担するものとする。</w:t>
      </w:r>
    </w:p>
    <w:p w:rsidR="00FD5B3A" w:rsidRPr="00477E86" w:rsidRDefault="00FD5B3A" w:rsidP="00D27C57">
      <w:pPr>
        <w:rPr>
          <w:rFonts w:cs="Times New Roman"/>
        </w:rPr>
      </w:pPr>
    </w:p>
    <w:p w:rsidR="00455205" w:rsidRPr="00477E86" w:rsidRDefault="00E55F22" w:rsidP="00A72161">
      <w:pPr>
        <w:rPr>
          <w:rFonts w:cs="Times New Roman"/>
        </w:rPr>
      </w:pPr>
      <w:r w:rsidRPr="00477E86">
        <w:rPr>
          <w:rFonts w:cs="ＭＳ 明朝" w:hint="eastAsia"/>
        </w:rPr>
        <w:t>第７</w:t>
      </w:r>
      <w:r w:rsidR="00455205" w:rsidRPr="00477E86">
        <w:rPr>
          <w:rFonts w:cs="ＭＳ 明朝" w:hint="eastAsia"/>
        </w:rPr>
        <w:t xml:space="preserve">　費用の請求</w:t>
      </w:r>
    </w:p>
    <w:p w:rsidR="00702A02" w:rsidRPr="00477E86" w:rsidRDefault="00217398" w:rsidP="00702A02">
      <w:pPr>
        <w:ind w:left="418" w:hangingChars="200" w:hanging="418"/>
        <w:rPr>
          <w:rFonts w:cs="ＭＳ 明朝"/>
        </w:rPr>
      </w:pPr>
      <w:r w:rsidRPr="00477E86">
        <w:rPr>
          <w:rFonts w:cs="ＭＳ 明朝" w:hint="eastAsia"/>
        </w:rPr>
        <w:t xml:space="preserve">　　　実施医療機関は、</w:t>
      </w:r>
      <w:r w:rsidR="000627FB" w:rsidRPr="00477E86">
        <w:rPr>
          <w:rFonts w:cs="ＭＳ 明朝" w:hint="eastAsia"/>
        </w:rPr>
        <w:t>都が作成した「実施結果報告確認通知」到達</w:t>
      </w:r>
      <w:r w:rsidR="009C32F2" w:rsidRPr="00477E86">
        <w:rPr>
          <w:rFonts w:cs="ＭＳ 明朝" w:hint="eastAsia"/>
        </w:rPr>
        <w:t>後速やか</w:t>
      </w:r>
      <w:r w:rsidR="00702A02" w:rsidRPr="00477E86">
        <w:rPr>
          <w:rFonts w:cs="ＭＳ 明朝" w:hint="eastAsia"/>
        </w:rPr>
        <w:t>に</w:t>
      </w:r>
      <w:r w:rsidR="009C32F2" w:rsidRPr="00477E86">
        <w:rPr>
          <w:rFonts w:cs="ＭＳ 明朝" w:hint="eastAsia"/>
        </w:rPr>
        <w:t>、</w:t>
      </w:r>
      <w:r w:rsidR="00E170B2" w:rsidRPr="00477E86">
        <w:rPr>
          <w:rFonts w:cs="ＭＳ 明朝" w:hint="eastAsia"/>
        </w:rPr>
        <w:t>「請求書」（様式第</w:t>
      </w:r>
      <w:r w:rsidR="002679B1" w:rsidRPr="00477E86">
        <w:rPr>
          <w:rFonts w:cs="ＭＳ 明朝" w:hint="eastAsia"/>
        </w:rPr>
        <w:t>８</w:t>
      </w:r>
      <w:r w:rsidR="00702A02" w:rsidRPr="00477E86">
        <w:rPr>
          <w:rFonts w:cs="ＭＳ 明朝" w:hint="eastAsia"/>
        </w:rPr>
        <w:t>号）をもって費用を請求するものとする。</w:t>
      </w:r>
    </w:p>
    <w:p w:rsidR="00F82E00" w:rsidRPr="00477E86" w:rsidRDefault="00F82E00" w:rsidP="00A72161">
      <w:pPr>
        <w:rPr>
          <w:rFonts w:cs="Times New Roman"/>
        </w:rPr>
      </w:pPr>
    </w:p>
    <w:p w:rsidR="00F82E00" w:rsidRPr="00477E86" w:rsidRDefault="00E55F22" w:rsidP="00A72161">
      <w:pPr>
        <w:rPr>
          <w:rFonts w:cs="Times New Roman"/>
        </w:rPr>
      </w:pPr>
      <w:r w:rsidRPr="00477E86">
        <w:rPr>
          <w:rFonts w:cs="ＭＳ 明朝" w:hint="eastAsia"/>
        </w:rPr>
        <w:t>第８</w:t>
      </w:r>
      <w:r w:rsidR="00455205" w:rsidRPr="00477E86">
        <w:rPr>
          <w:rFonts w:cs="ＭＳ 明朝" w:hint="eastAsia"/>
        </w:rPr>
        <w:t xml:space="preserve">　検査後の指導</w:t>
      </w:r>
    </w:p>
    <w:p w:rsidR="00455205" w:rsidRPr="00477E86" w:rsidRDefault="00455205" w:rsidP="00AC6522">
      <w:pPr>
        <w:ind w:left="418" w:hangingChars="200" w:hanging="418"/>
        <w:rPr>
          <w:rFonts w:cs="Times New Roman"/>
        </w:rPr>
      </w:pPr>
      <w:r w:rsidRPr="00477E86">
        <w:rPr>
          <w:rFonts w:cs="ＭＳ 明朝" w:hint="eastAsia"/>
        </w:rPr>
        <w:t xml:space="preserve">　　　実施医療機関は、</w:t>
      </w:r>
      <w:r w:rsidR="00AE3846" w:rsidRPr="00477E86">
        <w:rPr>
          <w:rFonts w:cs="ＭＳ 明朝" w:hint="eastAsia"/>
        </w:rPr>
        <w:t>健康診断に関する記録を被爆者</w:t>
      </w:r>
      <w:r w:rsidR="00CE2FB7" w:rsidRPr="00477E86">
        <w:rPr>
          <w:rFonts w:cs="ＭＳ 明朝" w:hint="eastAsia"/>
        </w:rPr>
        <w:t>健康手帳、第一種健康診断受診者証若しくは第二種健康診断受診者証又は健康診断受診票に記入するとともに検査の結果、治療を要すると認められる者に対して適切な指導を行うものとする。</w:t>
      </w:r>
    </w:p>
    <w:p w:rsidR="00CE2FB7" w:rsidRPr="00477E86" w:rsidRDefault="00CE2FB7" w:rsidP="00AC6522">
      <w:pPr>
        <w:ind w:left="418" w:hangingChars="200" w:hanging="418"/>
        <w:rPr>
          <w:rFonts w:ascii="ＭＳ 明朝" w:hAnsi="ＭＳ 明朝" w:cs="ＭＳ 明朝"/>
        </w:rPr>
      </w:pPr>
      <w:r w:rsidRPr="00477E86">
        <w:rPr>
          <w:rFonts w:cs="ＭＳ 明朝" w:hint="eastAsia"/>
        </w:rPr>
        <w:t xml:space="preserve">　　</w:t>
      </w:r>
      <w:r w:rsidRPr="00477E86">
        <w:rPr>
          <w:rFonts w:ascii="ＭＳ 明朝" w:hAnsi="ＭＳ 明朝" w:cs="ＭＳ 明朝" w:hint="eastAsia"/>
        </w:rPr>
        <w:t xml:space="preserve">　また、次に掲げる被爆者、第</w:t>
      </w:r>
      <w:r w:rsidR="002679B1" w:rsidRPr="00477E86">
        <w:rPr>
          <w:rFonts w:ascii="ＭＳ 明朝" w:hAnsi="ＭＳ 明朝" w:cs="ＭＳ 明朝" w:hint="eastAsia"/>
        </w:rPr>
        <w:t>一種健康診断受診者証所持者及び被爆者の子に対しては、所定の手続</w:t>
      </w:r>
      <w:r w:rsidRPr="00477E86">
        <w:rPr>
          <w:rFonts w:ascii="ＭＳ 明朝" w:hAnsi="ＭＳ 明朝" w:cs="ＭＳ 明朝" w:hint="eastAsia"/>
        </w:rPr>
        <w:t>をとるよう指導するものとする。</w:t>
      </w:r>
    </w:p>
    <w:p w:rsidR="00CE2FB7" w:rsidRPr="00477E86" w:rsidRDefault="00CE2FB7" w:rsidP="00AC6522">
      <w:pPr>
        <w:ind w:firstLineChars="200" w:firstLine="418"/>
        <w:rPr>
          <w:rFonts w:ascii="ＭＳ 明朝" w:cs="Times New Roman"/>
        </w:rPr>
      </w:pPr>
      <w:r w:rsidRPr="00477E86">
        <w:rPr>
          <w:rFonts w:ascii="ＭＳ 明朝" w:hAnsi="ＭＳ 明朝" w:cs="ＭＳ 明朝"/>
        </w:rPr>
        <w:t xml:space="preserve">(1) </w:t>
      </w:r>
      <w:r w:rsidRPr="00477E86">
        <w:rPr>
          <w:rFonts w:ascii="ＭＳ 明朝" w:hAnsi="ＭＳ 明朝" w:cs="ＭＳ 明朝" w:hint="eastAsia"/>
        </w:rPr>
        <w:t>原爆症の認定申請について</w:t>
      </w:r>
    </w:p>
    <w:p w:rsidR="00CE2FB7" w:rsidRPr="00477E86" w:rsidRDefault="00CE2FB7" w:rsidP="00AC6522">
      <w:pPr>
        <w:ind w:leftChars="-49" w:left="626" w:hangingChars="348" w:hanging="728"/>
        <w:rPr>
          <w:rFonts w:ascii="ＭＳ 明朝" w:cs="Times New Roman"/>
        </w:rPr>
      </w:pPr>
      <w:r w:rsidRPr="00477E86">
        <w:rPr>
          <w:rFonts w:ascii="ＭＳ 明朝" w:hAnsi="ＭＳ 明朝" w:cs="ＭＳ 明朝" w:hint="eastAsia"/>
        </w:rPr>
        <w:t xml:space="preserve">　　　　</w:t>
      </w:r>
      <w:r w:rsidR="0028386A" w:rsidRPr="00477E86">
        <w:rPr>
          <w:rFonts w:ascii="ＭＳ 明朝" w:hAnsi="ＭＳ 明朝" w:cs="ＭＳ 明朝" w:hint="eastAsia"/>
        </w:rPr>
        <w:t xml:space="preserve"> </w:t>
      </w:r>
      <w:r w:rsidRPr="00477E86">
        <w:rPr>
          <w:rFonts w:ascii="ＭＳ 明朝" w:hAnsi="ＭＳ 明朝" w:cs="ＭＳ 明朝" w:hint="eastAsia"/>
        </w:rPr>
        <w:t>健康診断の結果、原子爆弾の障害作用に起因して</w:t>
      </w:r>
      <w:r w:rsidR="007D6DE3" w:rsidRPr="00477E86">
        <w:rPr>
          <w:rFonts w:ascii="ＭＳ 明朝" w:hAnsi="ＭＳ 明朝" w:cs="ＭＳ 明朝" w:hint="eastAsia"/>
        </w:rPr>
        <w:t>負傷</w:t>
      </w:r>
      <w:r w:rsidR="00203509" w:rsidRPr="00477E86">
        <w:rPr>
          <w:rFonts w:ascii="ＭＳ 明朝" w:hAnsi="ＭＳ 明朝" w:cs="ＭＳ 明朝" w:hint="eastAsia"/>
        </w:rPr>
        <w:t>し又は疾病にかかり</w:t>
      </w:r>
      <w:r w:rsidR="00FA1F72" w:rsidRPr="00477E86">
        <w:rPr>
          <w:rFonts w:ascii="ＭＳ 明朝" w:hAnsi="ＭＳ 明朝" w:cs="ＭＳ 明朝" w:hint="eastAsia"/>
        </w:rPr>
        <w:t>、現に医療を要する</w:t>
      </w:r>
      <w:r w:rsidR="008D6BD1" w:rsidRPr="00477E86">
        <w:rPr>
          <w:rFonts w:ascii="ＭＳ 明朝" w:hAnsi="ＭＳ 明朝" w:cs="ＭＳ 明朝" w:hint="eastAsia"/>
        </w:rPr>
        <w:t>状態にある</w:t>
      </w:r>
      <w:r w:rsidR="00203509" w:rsidRPr="00477E86">
        <w:rPr>
          <w:rFonts w:ascii="ＭＳ 明朝" w:hAnsi="ＭＳ 明朝" w:cs="ＭＳ 明朝" w:hint="eastAsia"/>
        </w:rPr>
        <w:t>被爆</w:t>
      </w:r>
      <w:r w:rsidRPr="00477E86">
        <w:rPr>
          <w:rFonts w:ascii="ＭＳ 明朝" w:hAnsi="ＭＳ 明朝" w:cs="ＭＳ 明朝" w:hint="eastAsia"/>
        </w:rPr>
        <w:t>者については、</w:t>
      </w:r>
      <w:r w:rsidR="007D6DE3" w:rsidRPr="00477E86">
        <w:rPr>
          <w:rFonts w:ascii="ＭＳ 明朝" w:hAnsi="ＭＳ 明朝" w:cs="ＭＳ 明朝" w:hint="eastAsia"/>
        </w:rPr>
        <w:t>原子爆弾被爆者に対する援護に関する法律</w:t>
      </w:r>
      <w:r w:rsidR="009D5FE2" w:rsidRPr="00477E86">
        <w:rPr>
          <w:rFonts w:ascii="ＭＳ 明朝" w:hAnsi="ＭＳ 明朝" w:cs="ＭＳ 明朝" w:hint="eastAsia"/>
        </w:rPr>
        <w:t>（平成６年法律第117号）</w:t>
      </w:r>
      <w:r w:rsidR="007D6DE3" w:rsidRPr="00477E86">
        <w:rPr>
          <w:rFonts w:ascii="ＭＳ 明朝" w:hAnsi="ＭＳ 明朝" w:cs="ＭＳ 明朝" w:hint="eastAsia"/>
        </w:rPr>
        <w:t>第</w:t>
      </w:r>
      <w:r w:rsidR="007D6DE3" w:rsidRPr="00477E86">
        <w:rPr>
          <w:rFonts w:ascii="ＭＳ 明朝" w:hAnsi="ＭＳ 明朝" w:cs="ＭＳ 明朝"/>
        </w:rPr>
        <w:t>11</w:t>
      </w:r>
      <w:r w:rsidR="007D6DE3" w:rsidRPr="00477E86">
        <w:rPr>
          <w:rFonts w:ascii="ＭＳ 明朝" w:hAnsi="ＭＳ 明朝" w:cs="ＭＳ 明朝" w:hint="eastAsia"/>
        </w:rPr>
        <w:t>条第</w:t>
      </w:r>
      <w:r w:rsidR="007D6DE3" w:rsidRPr="00477E86">
        <w:rPr>
          <w:rFonts w:ascii="ＭＳ 明朝" w:hAnsi="ＭＳ 明朝" w:cs="ＭＳ 明朝"/>
        </w:rPr>
        <w:t>1</w:t>
      </w:r>
      <w:r w:rsidR="007D6DE3" w:rsidRPr="00477E86">
        <w:rPr>
          <w:rFonts w:ascii="ＭＳ 明朝" w:hAnsi="ＭＳ 明朝" w:cs="ＭＳ 明朝" w:hint="eastAsia"/>
        </w:rPr>
        <w:t>項</w:t>
      </w:r>
      <w:r w:rsidR="009D5FE2" w:rsidRPr="00477E86">
        <w:rPr>
          <w:rFonts w:ascii="ＭＳ 明朝" w:hAnsi="ＭＳ 明朝" w:cs="ＭＳ 明朝" w:hint="eastAsia"/>
        </w:rPr>
        <w:t>の規定</w:t>
      </w:r>
      <w:r w:rsidR="007D6DE3" w:rsidRPr="00477E86">
        <w:rPr>
          <w:rFonts w:ascii="ＭＳ 明朝" w:hAnsi="ＭＳ 明朝" w:cs="ＭＳ 明朝" w:hint="eastAsia"/>
        </w:rPr>
        <w:t>による厚生労働大臣の認定を受けるための申請ができる旨</w:t>
      </w:r>
      <w:r w:rsidR="00EF5906" w:rsidRPr="00477E86">
        <w:rPr>
          <w:rFonts w:ascii="ＭＳ 明朝" w:hAnsi="ＭＳ 明朝" w:cs="ＭＳ 明朝" w:hint="eastAsia"/>
        </w:rPr>
        <w:t>、</w:t>
      </w:r>
      <w:r w:rsidR="007D6DE3" w:rsidRPr="00477E86">
        <w:rPr>
          <w:rFonts w:ascii="ＭＳ 明朝" w:hAnsi="ＭＳ 明朝" w:cs="ＭＳ 明朝" w:hint="eastAsia"/>
        </w:rPr>
        <w:t>説明する。</w:t>
      </w:r>
    </w:p>
    <w:p w:rsidR="007D6DE3" w:rsidRPr="00477E86" w:rsidRDefault="007D6DE3" w:rsidP="00AC6522">
      <w:pPr>
        <w:ind w:firstLineChars="196" w:firstLine="410"/>
        <w:rPr>
          <w:rFonts w:ascii="ＭＳ 明朝" w:cs="Times New Roman"/>
        </w:rPr>
      </w:pPr>
      <w:r w:rsidRPr="00477E86">
        <w:rPr>
          <w:rFonts w:ascii="ＭＳ 明朝" w:hAnsi="ＭＳ 明朝" w:cs="ＭＳ 明朝"/>
        </w:rPr>
        <w:t xml:space="preserve">(2) </w:t>
      </w:r>
      <w:r w:rsidRPr="00477E86">
        <w:rPr>
          <w:rFonts w:ascii="ＭＳ 明朝" w:hAnsi="ＭＳ 明朝" w:cs="ＭＳ 明朝" w:hint="eastAsia"/>
        </w:rPr>
        <w:t>被爆者健康手帳への切替え</w:t>
      </w:r>
    </w:p>
    <w:p w:rsidR="007D6DE3" w:rsidRPr="00477E86" w:rsidRDefault="007D6DE3" w:rsidP="0028386A">
      <w:pPr>
        <w:ind w:leftChars="300" w:left="627" w:firstLineChars="100" w:firstLine="209"/>
        <w:rPr>
          <w:rFonts w:ascii="ＭＳ 明朝" w:cs="Times New Roman"/>
        </w:rPr>
      </w:pPr>
      <w:r w:rsidRPr="00477E86">
        <w:rPr>
          <w:rFonts w:ascii="ＭＳ 明朝" w:hAnsi="ＭＳ 明朝" w:cs="ＭＳ 明朝" w:hint="eastAsia"/>
        </w:rPr>
        <w:t>健康診断の結果、第</w:t>
      </w:r>
      <w:r w:rsidR="00203509" w:rsidRPr="00477E86">
        <w:rPr>
          <w:rFonts w:ascii="ＭＳ 明朝" w:hAnsi="ＭＳ 明朝" w:cs="ＭＳ 明朝" w:hint="eastAsia"/>
        </w:rPr>
        <w:t>一種健康診断受診者証所持者が次に掲げる障害を伴う疾病にかかってい</w:t>
      </w:r>
      <w:r w:rsidR="00FA1F72" w:rsidRPr="00477E86">
        <w:rPr>
          <w:rFonts w:ascii="ＭＳ 明朝" w:hAnsi="ＭＳ 明朝" w:cs="ＭＳ 明朝" w:hint="eastAsia"/>
        </w:rPr>
        <w:t>ると診断された</w:t>
      </w:r>
      <w:r w:rsidR="00203509" w:rsidRPr="00477E86">
        <w:rPr>
          <w:rFonts w:ascii="ＭＳ 明朝" w:hAnsi="ＭＳ 明朝" w:cs="ＭＳ 明朝" w:hint="eastAsia"/>
        </w:rPr>
        <w:t>とき</w:t>
      </w:r>
      <w:r w:rsidRPr="00477E86">
        <w:rPr>
          <w:rFonts w:ascii="ＭＳ 明朝" w:hAnsi="ＭＳ 明朝" w:cs="ＭＳ 明朝" w:hint="eastAsia"/>
        </w:rPr>
        <w:t>は、被爆者健康手帳への切替え</w:t>
      </w:r>
      <w:r w:rsidR="00B11645" w:rsidRPr="00477E86">
        <w:rPr>
          <w:rFonts w:ascii="ＭＳ 明朝" w:hAnsi="ＭＳ 明朝" w:cs="ＭＳ 明朝" w:hint="eastAsia"/>
        </w:rPr>
        <w:t>の申請</w:t>
      </w:r>
      <w:r w:rsidRPr="00477E86">
        <w:rPr>
          <w:rFonts w:ascii="ＭＳ 明朝" w:hAnsi="ＭＳ 明朝" w:cs="ＭＳ 明朝" w:hint="eastAsia"/>
        </w:rPr>
        <w:t>ができる旨</w:t>
      </w:r>
      <w:r w:rsidR="00EF5906" w:rsidRPr="00477E86">
        <w:rPr>
          <w:rFonts w:ascii="ＭＳ 明朝" w:hAnsi="ＭＳ 明朝" w:cs="ＭＳ 明朝" w:hint="eastAsia"/>
        </w:rPr>
        <w:t>、</w:t>
      </w:r>
      <w:r w:rsidRPr="00477E86">
        <w:rPr>
          <w:rFonts w:ascii="ＭＳ 明朝" w:hAnsi="ＭＳ 明朝" w:cs="ＭＳ 明朝" w:hint="eastAsia"/>
        </w:rPr>
        <w:t>説明する。</w:t>
      </w:r>
    </w:p>
    <w:p w:rsidR="007D6DE3" w:rsidRPr="00477E86" w:rsidRDefault="007D6DE3" w:rsidP="00AC6522">
      <w:pPr>
        <w:numPr>
          <w:ilvl w:val="0"/>
          <w:numId w:val="5"/>
        </w:numPr>
        <w:tabs>
          <w:tab w:val="clear" w:pos="1050"/>
          <w:tab w:val="num" w:pos="1254"/>
        </w:tabs>
        <w:ind w:hanging="214"/>
        <w:rPr>
          <w:rFonts w:ascii="ＭＳ 明朝" w:cs="Times New Roman"/>
        </w:rPr>
      </w:pPr>
      <w:r w:rsidRPr="00477E86">
        <w:rPr>
          <w:rFonts w:ascii="ＭＳ 明朝" w:hAnsi="ＭＳ 明朝" w:cs="ＭＳ 明朝" w:hint="eastAsia"/>
        </w:rPr>
        <w:t>造血機能障害を伴う疾病</w:t>
      </w:r>
    </w:p>
    <w:p w:rsidR="007D6DE3" w:rsidRPr="00477E86" w:rsidRDefault="007D6DE3" w:rsidP="00AC6522">
      <w:pPr>
        <w:numPr>
          <w:ilvl w:val="0"/>
          <w:numId w:val="5"/>
        </w:numPr>
        <w:tabs>
          <w:tab w:val="clear" w:pos="1050"/>
          <w:tab w:val="num" w:pos="1254"/>
        </w:tabs>
        <w:ind w:hanging="214"/>
        <w:rPr>
          <w:rFonts w:cs="Times New Roman"/>
        </w:rPr>
      </w:pPr>
      <w:r w:rsidRPr="00477E86">
        <w:rPr>
          <w:rFonts w:cs="ＭＳ 明朝" w:hint="eastAsia"/>
        </w:rPr>
        <w:t>肝臓機能障害を伴う疾病</w:t>
      </w:r>
    </w:p>
    <w:p w:rsidR="007D6DE3" w:rsidRPr="00477E86" w:rsidRDefault="007D6DE3" w:rsidP="00AC6522">
      <w:pPr>
        <w:numPr>
          <w:ilvl w:val="0"/>
          <w:numId w:val="5"/>
        </w:numPr>
        <w:tabs>
          <w:tab w:val="clear" w:pos="1050"/>
          <w:tab w:val="num" w:pos="1254"/>
        </w:tabs>
        <w:ind w:hanging="214"/>
        <w:rPr>
          <w:rFonts w:cs="Times New Roman"/>
        </w:rPr>
      </w:pPr>
      <w:r w:rsidRPr="00477E86">
        <w:rPr>
          <w:rFonts w:cs="ＭＳ 明朝" w:hint="eastAsia"/>
        </w:rPr>
        <w:t>細胞増殖機能障害を伴う疾病</w:t>
      </w:r>
    </w:p>
    <w:p w:rsidR="007D6DE3" w:rsidRPr="00477E86" w:rsidRDefault="007D6DE3" w:rsidP="00AC6522">
      <w:pPr>
        <w:numPr>
          <w:ilvl w:val="0"/>
          <w:numId w:val="5"/>
        </w:numPr>
        <w:tabs>
          <w:tab w:val="clear" w:pos="1050"/>
          <w:tab w:val="num" w:pos="1254"/>
        </w:tabs>
        <w:ind w:hanging="214"/>
        <w:rPr>
          <w:rFonts w:cs="Times New Roman"/>
        </w:rPr>
      </w:pPr>
      <w:r w:rsidRPr="00477E86">
        <w:rPr>
          <w:rFonts w:cs="ＭＳ 明朝" w:hint="eastAsia"/>
        </w:rPr>
        <w:t>内分泌腺機能障害を伴う疾病</w:t>
      </w:r>
    </w:p>
    <w:p w:rsidR="007D6DE3" w:rsidRPr="00477E86" w:rsidRDefault="007D6DE3" w:rsidP="00AC6522">
      <w:pPr>
        <w:numPr>
          <w:ilvl w:val="0"/>
          <w:numId w:val="5"/>
        </w:numPr>
        <w:tabs>
          <w:tab w:val="clear" w:pos="1050"/>
          <w:tab w:val="num" w:pos="1254"/>
        </w:tabs>
        <w:ind w:hanging="214"/>
        <w:rPr>
          <w:rFonts w:cs="Times New Roman"/>
        </w:rPr>
      </w:pPr>
      <w:r w:rsidRPr="00477E86">
        <w:rPr>
          <w:rFonts w:cs="ＭＳ 明朝" w:hint="eastAsia"/>
        </w:rPr>
        <w:t>脳血管障害を伴う疾病</w:t>
      </w:r>
    </w:p>
    <w:p w:rsidR="007D6DE3" w:rsidRPr="00477E86" w:rsidRDefault="007D6DE3" w:rsidP="00AC6522">
      <w:pPr>
        <w:numPr>
          <w:ilvl w:val="0"/>
          <w:numId w:val="5"/>
        </w:numPr>
        <w:tabs>
          <w:tab w:val="clear" w:pos="1050"/>
          <w:tab w:val="num" w:pos="1254"/>
        </w:tabs>
        <w:ind w:hanging="214"/>
        <w:rPr>
          <w:rFonts w:cs="Times New Roman"/>
        </w:rPr>
      </w:pPr>
      <w:r w:rsidRPr="00477E86">
        <w:rPr>
          <w:rFonts w:cs="ＭＳ 明朝" w:hint="eastAsia"/>
        </w:rPr>
        <w:t>循環器機能障害</w:t>
      </w:r>
      <w:r w:rsidR="00EF5906" w:rsidRPr="00477E86">
        <w:rPr>
          <w:rFonts w:cs="ＭＳ 明朝" w:hint="eastAsia"/>
        </w:rPr>
        <w:t>を伴う疾病</w:t>
      </w:r>
    </w:p>
    <w:p w:rsidR="00EF5906" w:rsidRPr="00477E86" w:rsidRDefault="00EF5906" w:rsidP="00AC6522">
      <w:pPr>
        <w:numPr>
          <w:ilvl w:val="0"/>
          <w:numId w:val="5"/>
        </w:numPr>
        <w:tabs>
          <w:tab w:val="clear" w:pos="1050"/>
          <w:tab w:val="num" w:pos="1254"/>
        </w:tabs>
        <w:ind w:hanging="214"/>
        <w:rPr>
          <w:rFonts w:cs="Times New Roman"/>
        </w:rPr>
      </w:pPr>
      <w:r w:rsidRPr="00477E86">
        <w:rPr>
          <w:rFonts w:cs="ＭＳ 明朝" w:hint="eastAsia"/>
        </w:rPr>
        <w:t>腎臓機能障害を伴う疾病</w:t>
      </w:r>
    </w:p>
    <w:p w:rsidR="00EF5906" w:rsidRPr="00477E86" w:rsidRDefault="00EF5906" w:rsidP="00AC6522">
      <w:pPr>
        <w:numPr>
          <w:ilvl w:val="0"/>
          <w:numId w:val="5"/>
        </w:numPr>
        <w:tabs>
          <w:tab w:val="clear" w:pos="1050"/>
          <w:tab w:val="num" w:pos="1254"/>
        </w:tabs>
        <w:ind w:hanging="214"/>
        <w:rPr>
          <w:rFonts w:cs="Times New Roman"/>
        </w:rPr>
      </w:pPr>
      <w:r w:rsidRPr="00477E86">
        <w:rPr>
          <w:rFonts w:cs="ＭＳ 明朝" w:hint="eastAsia"/>
        </w:rPr>
        <w:t>水晶体混濁による視機能障害を伴う疾病</w:t>
      </w:r>
    </w:p>
    <w:p w:rsidR="00EF5906" w:rsidRPr="00477E86" w:rsidRDefault="00EF5906" w:rsidP="00AC6522">
      <w:pPr>
        <w:numPr>
          <w:ilvl w:val="0"/>
          <w:numId w:val="5"/>
        </w:numPr>
        <w:tabs>
          <w:tab w:val="clear" w:pos="1050"/>
          <w:tab w:val="num" w:pos="1254"/>
        </w:tabs>
        <w:ind w:hanging="214"/>
        <w:rPr>
          <w:rFonts w:cs="Times New Roman"/>
        </w:rPr>
      </w:pPr>
      <w:r w:rsidRPr="00477E86">
        <w:rPr>
          <w:rFonts w:cs="ＭＳ 明朝" w:hint="eastAsia"/>
        </w:rPr>
        <w:t>呼吸器機能障害を伴う疾病</w:t>
      </w:r>
    </w:p>
    <w:p w:rsidR="00F04D51" w:rsidRPr="00477E86" w:rsidRDefault="00F04D51" w:rsidP="00AC6522">
      <w:pPr>
        <w:numPr>
          <w:ilvl w:val="0"/>
          <w:numId w:val="5"/>
        </w:numPr>
        <w:tabs>
          <w:tab w:val="clear" w:pos="1050"/>
          <w:tab w:val="num" w:pos="1254"/>
        </w:tabs>
        <w:ind w:hanging="214"/>
        <w:rPr>
          <w:rFonts w:cs="Times New Roman"/>
        </w:rPr>
      </w:pPr>
      <w:r w:rsidRPr="00477E86">
        <w:rPr>
          <w:rFonts w:cs="Times New Roman" w:hint="eastAsia"/>
        </w:rPr>
        <w:t>運動機能障害を伴う疾病</w:t>
      </w:r>
    </w:p>
    <w:p w:rsidR="00F04D51" w:rsidRPr="00477E86" w:rsidRDefault="00EF5906" w:rsidP="00AC6522">
      <w:pPr>
        <w:numPr>
          <w:ilvl w:val="0"/>
          <w:numId w:val="5"/>
        </w:numPr>
        <w:tabs>
          <w:tab w:val="clear" w:pos="1050"/>
          <w:tab w:val="num" w:pos="1254"/>
        </w:tabs>
        <w:ind w:hanging="214"/>
        <w:rPr>
          <w:rFonts w:cs="Times New Roman"/>
        </w:rPr>
      </w:pPr>
      <w:r w:rsidRPr="00477E86">
        <w:rPr>
          <w:rFonts w:cs="ＭＳ 明朝" w:hint="eastAsia"/>
        </w:rPr>
        <w:t>潰瘍による消化機能障害を伴う疾病</w:t>
      </w:r>
    </w:p>
    <w:p w:rsidR="00EF5906" w:rsidRPr="00477E86" w:rsidRDefault="00EF5906" w:rsidP="00AC6522">
      <w:pPr>
        <w:ind w:firstLineChars="196" w:firstLine="410"/>
        <w:rPr>
          <w:rFonts w:ascii="ＭＳ 明朝" w:cs="Times New Roman"/>
        </w:rPr>
      </w:pPr>
      <w:r w:rsidRPr="00477E86">
        <w:rPr>
          <w:rFonts w:ascii="ＭＳ 明朝" w:hAnsi="ＭＳ 明朝" w:cs="ＭＳ 明朝"/>
        </w:rPr>
        <w:t xml:space="preserve">(3) </w:t>
      </w:r>
      <w:r w:rsidRPr="00477E86">
        <w:rPr>
          <w:rFonts w:ascii="ＭＳ 明朝" w:hAnsi="ＭＳ 明朝" w:cs="ＭＳ 明朝" w:hint="eastAsia"/>
        </w:rPr>
        <w:t>健康管理手当の申請</w:t>
      </w:r>
    </w:p>
    <w:p w:rsidR="007D6DE3" w:rsidRPr="00477E86" w:rsidRDefault="00EF5906" w:rsidP="0028386A">
      <w:pPr>
        <w:ind w:leftChars="300" w:left="627" w:firstLineChars="100" w:firstLine="209"/>
        <w:rPr>
          <w:rFonts w:ascii="ＭＳ 明朝" w:hAnsi="ＭＳ 明朝" w:cs="ＭＳ 明朝"/>
        </w:rPr>
      </w:pPr>
      <w:r w:rsidRPr="00477E86">
        <w:rPr>
          <w:rFonts w:ascii="ＭＳ 明朝" w:hAnsi="ＭＳ 明朝" w:cs="ＭＳ 明朝" w:hint="eastAsia"/>
        </w:rPr>
        <w:t>健康診断の結果、被爆者が</w:t>
      </w:r>
      <w:r w:rsidRPr="00477E86">
        <w:rPr>
          <w:rFonts w:ascii="ＭＳ 明朝" w:hAnsi="ＭＳ 明朝" w:cs="ＭＳ 明朝"/>
        </w:rPr>
        <w:t>(2)</w:t>
      </w:r>
      <w:r w:rsidR="00205C0D" w:rsidRPr="00477E86">
        <w:rPr>
          <w:rFonts w:ascii="ＭＳ 明朝" w:hAnsi="ＭＳ 明朝" w:cs="ＭＳ 明朝" w:hint="eastAsia"/>
        </w:rPr>
        <w:t>に掲げる障害</w:t>
      </w:r>
      <w:r w:rsidR="00FA1F72" w:rsidRPr="00477E86">
        <w:rPr>
          <w:rFonts w:ascii="ＭＳ 明朝" w:hAnsi="ＭＳ 明朝" w:cs="ＭＳ 明朝" w:hint="eastAsia"/>
        </w:rPr>
        <w:t>を伴う疾病にかかっていると診断されたときは、健康管理手当</w:t>
      </w:r>
      <w:r w:rsidRPr="00477E86">
        <w:rPr>
          <w:rFonts w:ascii="ＭＳ 明朝" w:hAnsi="ＭＳ 明朝" w:cs="ＭＳ 明朝" w:hint="eastAsia"/>
        </w:rPr>
        <w:t>を申請できる旨、説明する。</w:t>
      </w:r>
    </w:p>
    <w:p w:rsidR="00EF5906" w:rsidRPr="00477E86" w:rsidRDefault="00EF5906" w:rsidP="00AC6522">
      <w:pPr>
        <w:ind w:firstLineChars="196" w:firstLine="410"/>
        <w:rPr>
          <w:rFonts w:ascii="ＭＳ 明朝" w:cs="Times New Roman"/>
        </w:rPr>
      </w:pPr>
      <w:r w:rsidRPr="00477E86">
        <w:rPr>
          <w:rFonts w:ascii="ＭＳ 明朝" w:hAnsi="ＭＳ 明朝" w:cs="ＭＳ 明朝"/>
        </w:rPr>
        <w:t xml:space="preserve">(4) </w:t>
      </w:r>
      <w:r w:rsidRPr="00477E86">
        <w:rPr>
          <w:rFonts w:ascii="ＭＳ 明朝" w:hAnsi="ＭＳ 明朝" w:cs="ＭＳ 明朝" w:hint="eastAsia"/>
        </w:rPr>
        <w:t>被爆者の子の医療費助成の申請</w:t>
      </w:r>
    </w:p>
    <w:p w:rsidR="007D6DE3" w:rsidRPr="00477E86" w:rsidRDefault="00EF5906" w:rsidP="0028386A">
      <w:pPr>
        <w:ind w:leftChars="300" w:left="627" w:firstLineChars="100" w:firstLine="209"/>
        <w:rPr>
          <w:rFonts w:ascii="ＭＳ 明朝" w:hAnsi="ＭＳ 明朝" w:cs="ＭＳ 明朝"/>
        </w:rPr>
      </w:pPr>
      <w:r w:rsidRPr="00477E86">
        <w:rPr>
          <w:rFonts w:ascii="ＭＳ 明朝" w:hAnsi="ＭＳ 明朝" w:cs="ＭＳ 明朝" w:hint="eastAsia"/>
        </w:rPr>
        <w:t>健康診断の結果、</w:t>
      </w:r>
      <w:r w:rsidRPr="00477E86">
        <w:rPr>
          <w:rFonts w:ascii="ＭＳ 明朝" w:hAnsi="ＭＳ 明朝" w:cs="ＭＳ 明朝"/>
        </w:rPr>
        <w:t>(2)</w:t>
      </w:r>
      <w:r w:rsidR="00FA1F72" w:rsidRPr="00477E86">
        <w:rPr>
          <w:rFonts w:ascii="ＭＳ 明朝" w:hAnsi="ＭＳ 明朝" w:cs="ＭＳ 明朝" w:hint="eastAsia"/>
        </w:rPr>
        <w:t>に掲げる障害を伴う疾病により６か月以上の医療を必要とすると診断されたとき</w:t>
      </w:r>
      <w:r w:rsidRPr="00477E86">
        <w:rPr>
          <w:rFonts w:ascii="ＭＳ 明朝" w:hAnsi="ＭＳ 明朝" w:cs="ＭＳ 明朝" w:hint="eastAsia"/>
        </w:rPr>
        <w:t>は、医療費助成を申請</w:t>
      </w:r>
      <w:r w:rsidR="00205C0D" w:rsidRPr="00477E86">
        <w:rPr>
          <w:rFonts w:ascii="ＭＳ 明朝" w:hAnsi="ＭＳ 明朝" w:cs="ＭＳ 明朝" w:hint="eastAsia"/>
        </w:rPr>
        <w:t>でき</w:t>
      </w:r>
      <w:r w:rsidRPr="00477E86">
        <w:rPr>
          <w:rFonts w:ascii="ＭＳ 明朝" w:hAnsi="ＭＳ 明朝" w:cs="ＭＳ 明朝" w:hint="eastAsia"/>
        </w:rPr>
        <w:t>る旨、説明する。</w:t>
      </w:r>
    </w:p>
    <w:p w:rsidR="00A71072" w:rsidRPr="00477E86" w:rsidRDefault="00A71072" w:rsidP="00AC6522">
      <w:pPr>
        <w:ind w:leftChars="300" w:left="627" w:firstLineChars="148" w:firstLine="310"/>
        <w:rPr>
          <w:rFonts w:ascii="ＭＳ 明朝" w:cs="Times New Roman"/>
        </w:rPr>
      </w:pPr>
    </w:p>
    <w:p w:rsidR="000F16D3" w:rsidRPr="00477E86" w:rsidRDefault="008A05E2" w:rsidP="00AC6522">
      <w:pPr>
        <w:ind w:firstLineChars="200" w:firstLine="418"/>
        <w:rPr>
          <w:rFonts w:cs="Times New Roman"/>
        </w:rPr>
      </w:pPr>
      <w:r w:rsidRPr="00477E86">
        <w:rPr>
          <w:rFonts w:cs="ＭＳ 明朝" w:hint="eastAsia"/>
        </w:rPr>
        <w:t xml:space="preserve">　　附</w:t>
      </w:r>
      <w:r w:rsidR="0044022D" w:rsidRPr="00477E86">
        <w:rPr>
          <w:rFonts w:cs="ＭＳ 明朝" w:hint="eastAsia"/>
        </w:rPr>
        <w:t xml:space="preserve">　則</w:t>
      </w:r>
    </w:p>
    <w:p w:rsidR="0044022D" w:rsidRPr="00477E86" w:rsidRDefault="008A05E2" w:rsidP="00AC6522">
      <w:pPr>
        <w:ind w:firstLineChars="100" w:firstLine="209"/>
        <w:rPr>
          <w:rFonts w:ascii="ＭＳ 明朝" w:cs="Times New Roman"/>
        </w:rPr>
      </w:pPr>
      <w:r w:rsidRPr="00477E86">
        <w:rPr>
          <w:rFonts w:cs="ＭＳ 明朝" w:hint="eastAsia"/>
        </w:rPr>
        <w:t xml:space="preserve">　</w:t>
      </w:r>
      <w:r w:rsidR="0044022D" w:rsidRPr="00477E86">
        <w:rPr>
          <w:rFonts w:ascii="ＭＳ 明朝" w:hAnsi="ＭＳ 明朝" w:cs="ＭＳ 明朝" w:hint="eastAsia"/>
        </w:rPr>
        <w:t>この要領は、</w:t>
      </w:r>
      <w:r w:rsidR="00371B4A" w:rsidRPr="00477E86">
        <w:rPr>
          <w:rFonts w:ascii="ＭＳ 明朝" w:hAnsi="ＭＳ 明朝" w:cs="ＭＳ 明朝" w:hint="eastAsia"/>
        </w:rPr>
        <w:t>昭和</w:t>
      </w:r>
      <w:r w:rsidR="00371B4A" w:rsidRPr="00477E86">
        <w:rPr>
          <w:rFonts w:ascii="ＭＳ 明朝" w:hAnsi="ＭＳ 明朝" w:cs="ＭＳ 明朝"/>
        </w:rPr>
        <w:t>55</w:t>
      </w:r>
      <w:r w:rsidR="0044022D" w:rsidRPr="00477E86">
        <w:rPr>
          <w:rFonts w:ascii="ＭＳ 明朝" w:hAnsi="ＭＳ 明朝" w:cs="ＭＳ 明朝" w:hint="eastAsia"/>
        </w:rPr>
        <w:t>年</w:t>
      </w:r>
      <w:r w:rsidR="00995235" w:rsidRPr="00477E86">
        <w:rPr>
          <w:rFonts w:ascii="ＭＳ 明朝" w:hAnsi="ＭＳ 明朝" w:cs="ＭＳ 明朝"/>
        </w:rPr>
        <w:t>4</w:t>
      </w:r>
      <w:r w:rsidR="0044022D" w:rsidRPr="00477E86">
        <w:rPr>
          <w:rFonts w:ascii="ＭＳ 明朝" w:hAnsi="ＭＳ 明朝" w:cs="ＭＳ 明朝" w:hint="eastAsia"/>
        </w:rPr>
        <w:t>月</w:t>
      </w:r>
      <w:r w:rsidR="00995235" w:rsidRPr="00477E86">
        <w:rPr>
          <w:rFonts w:ascii="ＭＳ 明朝" w:hAnsi="ＭＳ 明朝" w:cs="ＭＳ 明朝"/>
        </w:rPr>
        <w:t>1</w:t>
      </w:r>
      <w:r w:rsidR="0044022D" w:rsidRPr="00477E86">
        <w:rPr>
          <w:rFonts w:ascii="ＭＳ 明朝" w:hAnsi="ＭＳ 明朝" w:cs="ＭＳ 明朝" w:hint="eastAsia"/>
        </w:rPr>
        <w:t>日から</w:t>
      </w:r>
      <w:r w:rsidR="00371B4A" w:rsidRPr="00477E86">
        <w:rPr>
          <w:rFonts w:ascii="ＭＳ 明朝" w:hAnsi="ＭＳ 明朝" w:cs="ＭＳ 明朝" w:hint="eastAsia"/>
        </w:rPr>
        <w:t>適用</w:t>
      </w:r>
      <w:r w:rsidR="0044022D" w:rsidRPr="00477E86">
        <w:rPr>
          <w:rFonts w:ascii="ＭＳ 明朝" w:hAnsi="ＭＳ 明朝" w:cs="ＭＳ 明朝" w:hint="eastAsia"/>
        </w:rPr>
        <w:t>する。</w:t>
      </w:r>
    </w:p>
    <w:p w:rsidR="0044022D" w:rsidRPr="00477E86" w:rsidRDefault="0044022D" w:rsidP="00AC6522">
      <w:pPr>
        <w:ind w:firstLineChars="100" w:firstLine="209"/>
        <w:rPr>
          <w:rFonts w:ascii="ＭＳ 明朝" w:cs="Times New Roman"/>
        </w:rPr>
      </w:pPr>
      <w:r w:rsidRPr="00477E86">
        <w:rPr>
          <w:rFonts w:ascii="ＭＳ 明朝" w:hAnsi="ＭＳ 明朝" w:cs="ＭＳ 明朝" w:hint="eastAsia"/>
        </w:rPr>
        <w:t xml:space="preserve">　</w:t>
      </w:r>
      <w:r w:rsidR="008A05E2" w:rsidRPr="00477E86">
        <w:rPr>
          <w:rFonts w:ascii="ＭＳ 明朝" w:hAnsi="ＭＳ 明朝" w:cs="ＭＳ 明朝" w:hint="eastAsia"/>
        </w:rPr>
        <w:t xml:space="preserve">　　附</w:t>
      </w:r>
      <w:r w:rsidRPr="00477E86">
        <w:rPr>
          <w:rFonts w:ascii="ＭＳ 明朝" w:hAnsi="ＭＳ 明朝" w:cs="ＭＳ 明朝" w:hint="eastAsia"/>
        </w:rPr>
        <w:t xml:space="preserve">　則</w:t>
      </w:r>
    </w:p>
    <w:p w:rsidR="0044022D" w:rsidRPr="00477E86" w:rsidRDefault="008A05E2" w:rsidP="00AC6522">
      <w:pPr>
        <w:ind w:firstLineChars="100" w:firstLine="209"/>
        <w:rPr>
          <w:rFonts w:ascii="ＭＳ 明朝" w:cs="Times New Roman"/>
        </w:rPr>
      </w:pPr>
      <w:r w:rsidRPr="00477E86">
        <w:rPr>
          <w:rFonts w:ascii="ＭＳ 明朝" w:hAnsi="ＭＳ 明朝" w:cs="ＭＳ 明朝" w:hint="eastAsia"/>
        </w:rPr>
        <w:t xml:space="preserve">　</w:t>
      </w:r>
      <w:r w:rsidR="0044022D" w:rsidRPr="00477E86">
        <w:rPr>
          <w:rFonts w:ascii="ＭＳ 明朝" w:hAnsi="ＭＳ 明朝" w:cs="ＭＳ 明朝" w:hint="eastAsia"/>
        </w:rPr>
        <w:t>この要領は、</w:t>
      </w:r>
      <w:r w:rsidR="00371B4A" w:rsidRPr="00477E86">
        <w:rPr>
          <w:rFonts w:ascii="ＭＳ 明朝" w:hAnsi="ＭＳ 明朝" w:cs="ＭＳ 明朝" w:hint="eastAsia"/>
        </w:rPr>
        <w:t>昭和</w:t>
      </w:r>
      <w:r w:rsidR="00371B4A" w:rsidRPr="00477E86">
        <w:rPr>
          <w:rFonts w:ascii="ＭＳ 明朝" w:hAnsi="ＭＳ 明朝" w:cs="ＭＳ 明朝"/>
        </w:rPr>
        <w:t>59</w:t>
      </w:r>
      <w:r w:rsidR="0044022D" w:rsidRPr="00477E86">
        <w:rPr>
          <w:rFonts w:ascii="ＭＳ 明朝" w:hAnsi="ＭＳ 明朝" w:cs="ＭＳ 明朝" w:hint="eastAsia"/>
        </w:rPr>
        <w:t>年</w:t>
      </w:r>
      <w:r w:rsidR="00371B4A" w:rsidRPr="00477E86">
        <w:rPr>
          <w:rFonts w:ascii="ＭＳ 明朝" w:hAnsi="ＭＳ 明朝" w:cs="ＭＳ 明朝"/>
        </w:rPr>
        <w:t>4</w:t>
      </w:r>
      <w:r w:rsidR="0044022D" w:rsidRPr="00477E86">
        <w:rPr>
          <w:rFonts w:ascii="ＭＳ 明朝" w:hAnsi="ＭＳ 明朝" w:cs="ＭＳ 明朝" w:hint="eastAsia"/>
        </w:rPr>
        <w:t>月</w:t>
      </w:r>
      <w:r w:rsidR="00995235" w:rsidRPr="00477E86">
        <w:rPr>
          <w:rFonts w:ascii="ＭＳ 明朝" w:hAnsi="ＭＳ 明朝" w:cs="ＭＳ 明朝"/>
        </w:rPr>
        <w:t>1</w:t>
      </w:r>
      <w:r w:rsidR="0044022D" w:rsidRPr="00477E86">
        <w:rPr>
          <w:rFonts w:ascii="ＭＳ 明朝" w:hAnsi="ＭＳ 明朝" w:cs="ＭＳ 明朝" w:hint="eastAsia"/>
        </w:rPr>
        <w:t>日から</w:t>
      </w:r>
      <w:r w:rsidR="00371B4A" w:rsidRPr="00477E86">
        <w:rPr>
          <w:rFonts w:ascii="ＭＳ 明朝" w:hAnsi="ＭＳ 明朝" w:cs="ＭＳ 明朝" w:hint="eastAsia"/>
        </w:rPr>
        <w:t>適用</w:t>
      </w:r>
      <w:r w:rsidR="0044022D" w:rsidRPr="00477E86">
        <w:rPr>
          <w:rFonts w:ascii="ＭＳ 明朝" w:hAnsi="ＭＳ 明朝" w:cs="ＭＳ 明朝" w:hint="eastAsia"/>
        </w:rPr>
        <w:t>する。</w:t>
      </w:r>
    </w:p>
    <w:p w:rsidR="008A05E2" w:rsidRPr="00477E86" w:rsidRDefault="008A05E2" w:rsidP="00AC6522">
      <w:pPr>
        <w:ind w:firstLineChars="100" w:firstLine="209"/>
        <w:rPr>
          <w:rFonts w:ascii="ＭＳ 明朝" w:cs="Times New Roman"/>
        </w:rPr>
      </w:pPr>
      <w:r w:rsidRPr="00477E86">
        <w:rPr>
          <w:rFonts w:ascii="ＭＳ 明朝" w:hAnsi="ＭＳ 明朝" w:cs="ＭＳ 明朝" w:hint="eastAsia"/>
        </w:rPr>
        <w:t xml:space="preserve">　　　附　則</w:t>
      </w:r>
    </w:p>
    <w:p w:rsidR="008A05E2" w:rsidRPr="00477E86" w:rsidRDefault="006D3D77" w:rsidP="00AC6522">
      <w:pPr>
        <w:ind w:firstLineChars="100" w:firstLine="209"/>
        <w:rPr>
          <w:rFonts w:ascii="ＭＳ 明朝" w:cs="Times New Roman"/>
        </w:rPr>
      </w:pPr>
      <w:r w:rsidRPr="00477E86">
        <w:rPr>
          <w:rFonts w:ascii="ＭＳ 明朝" w:hAnsi="ＭＳ 明朝" w:cs="ＭＳ 明朝" w:hint="eastAsia"/>
        </w:rPr>
        <w:t xml:space="preserve">　この要領は、</w:t>
      </w:r>
      <w:r w:rsidR="00371B4A" w:rsidRPr="00477E86">
        <w:rPr>
          <w:rFonts w:ascii="ＭＳ 明朝" w:hAnsi="ＭＳ 明朝" w:cs="ＭＳ 明朝" w:hint="eastAsia"/>
        </w:rPr>
        <w:t>昭和</w:t>
      </w:r>
      <w:r w:rsidR="00371B4A" w:rsidRPr="00477E86">
        <w:rPr>
          <w:rFonts w:ascii="ＭＳ 明朝" w:hAnsi="ＭＳ 明朝" w:cs="ＭＳ 明朝"/>
        </w:rPr>
        <w:t>63</w:t>
      </w:r>
      <w:r w:rsidRPr="00477E86">
        <w:rPr>
          <w:rFonts w:ascii="ＭＳ 明朝" w:hAnsi="ＭＳ 明朝" w:cs="ＭＳ 明朝" w:hint="eastAsia"/>
        </w:rPr>
        <w:t>年</w:t>
      </w:r>
      <w:r w:rsidR="00371B4A" w:rsidRPr="00477E86">
        <w:rPr>
          <w:rFonts w:ascii="ＭＳ 明朝" w:hAnsi="ＭＳ 明朝" w:cs="ＭＳ 明朝"/>
        </w:rPr>
        <w:t>4</w:t>
      </w:r>
      <w:r w:rsidRPr="00477E86">
        <w:rPr>
          <w:rFonts w:ascii="ＭＳ 明朝" w:hAnsi="ＭＳ 明朝" w:cs="ＭＳ 明朝" w:hint="eastAsia"/>
        </w:rPr>
        <w:t>月</w:t>
      </w:r>
      <w:r w:rsidR="00995235" w:rsidRPr="00477E86">
        <w:rPr>
          <w:rFonts w:ascii="ＭＳ 明朝" w:hAnsi="ＭＳ 明朝" w:cs="ＭＳ 明朝"/>
        </w:rPr>
        <w:t>1</w:t>
      </w:r>
      <w:r w:rsidRPr="00477E86">
        <w:rPr>
          <w:rFonts w:ascii="ＭＳ 明朝" w:hAnsi="ＭＳ 明朝" w:cs="ＭＳ 明朝" w:hint="eastAsia"/>
        </w:rPr>
        <w:t>日から</w:t>
      </w:r>
      <w:r w:rsidR="00371B4A" w:rsidRPr="00477E86">
        <w:rPr>
          <w:rFonts w:ascii="ＭＳ 明朝" w:hAnsi="ＭＳ 明朝" w:cs="ＭＳ 明朝" w:hint="eastAsia"/>
        </w:rPr>
        <w:t>適用</w:t>
      </w:r>
      <w:r w:rsidR="008A05E2" w:rsidRPr="00477E86">
        <w:rPr>
          <w:rFonts w:ascii="ＭＳ 明朝" w:hAnsi="ＭＳ 明朝" w:cs="ＭＳ 明朝" w:hint="eastAsia"/>
        </w:rPr>
        <w:t>する。</w:t>
      </w:r>
    </w:p>
    <w:p w:rsidR="00371B4A" w:rsidRPr="00477E86" w:rsidRDefault="00371B4A" w:rsidP="00AC6522">
      <w:pPr>
        <w:ind w:firstLineChars="100" w:firstLine="209"/>
        <w:rPr>
          <w:rFonts w:ascii="ＭＳ 明朝" w:cs="Times New Roman"/>
        </w:rPr>
      </w:pPr>
      <w:r w:rsidRPr="00477E86">
        <w:rPr>
          <w:rFonts w:ascii="ＭＳ 明朝" w:hAnsi="ＭＳ 明朝" w:cs="ＭＳ 明朝" w:hint="eastAsia"/>
        </w:rPr>
        <w:t xml:space="preserve">　　　附　則</w:t>
      </w:r>
    </w:p>
    <w:p w:rsidR="00371B4A" w:rsidRPr="00477E86" w:rsidRDefault="00371B4A" w:rsidP="00AC6522">
      <w:pPr>
        <w:ind w:firstLineChars="100" w:firstLine="209"/>
        <w:rPr>
          <w:rFonts w:ascii="ＭＳ 明朝" w:cs="Times New Roman"/>
        </w:rPr>
      </w:pPr>
      <w:r w:rsidRPr="00477E86">
        <w:rPr>
          <w:rFonts w:ascii="ＭＳ 明朝" w:hAnsi="ＭＳ 明朝" w:cs="ＭＳ 明朝" w:hint="eastAsia"/>
        </w:rPr>
        <w:t xml:space="preserve">　この要領は、平成　</w:t>
      </w:r>
      <w:r w:rsidRPr="00477E86">
        <w:rPr>
          <w:rFonts w:ascii="ＭＳ 明朝" w:hAnsi="ＭＳ 明朝" w:cs="ＭＳ 明朝"/>
        </w:rPr>
        <w:t>2</w:t>
      </w:r>
      <w:r w:rsidRPr="00477E86">
        <w:rPr>
          <w:rFonts w:ascii="ＭＳ 明朝" w:hAnsi="ＭＳ 明朝" w:cs="ＭＳ 明朝" w:hint="eastAsia"/>
        </w:rPr>
        <w:t>年</w:t>
      </w:r>
      <w:r w:rsidRPr="00477E86">
        <w:rPr>
          <w:rFonts w:ascii="ＭＳ 明朝" w:hAnsi="ＭＳ 明朝" w:cs="ＭＳ 明朝"/>
        </w:rPr>
        <w:t>4</w:t>
      </w:r>
      <w:r w:rsidRPr="00477E86">
        <w:rPr>
          <w:rFonts w:ascii="ＭＳ 明朝" w:hAnsi="ＭＳ 明朝" w:cs="ＭＳ 明朝" w:hint="eastAsia"/>
        </w:rPr>
        <w:t>月</w:t>
      </w:r>
      <w:r w:rsidRPr="00477E86">
        <w:rPr>
          <w:rFonts w:ascii="ＭＳ 明朝" w:hAnsi="ＭＳ 明朝" w:cs="ＭＳ 明朝"/>
        </w:rPr>
        <w:t>1</w:t>
      </w:r>
      <w:r w:rsidRPr="00477E86">
        <w:rPr>
          <w:rFonts w:ascii="ＭＳ 明朝" w:hAnsi="ＭＳ 明朝" w:cs="ＭＳ 明朝" w:hint="eastAsia"/>
        </w:rPr>
        <w:t>日から適用する</w:t>
      </w:r>
      <w:r w:rsidR="00A0776D" w:rsidRPr="00477E86">
        <w:rPr>
          <w:rFonts w:ascii="ＭＳ 明朝" w:hAnsi="ＭＳ 明朝" w:cs="ＭＳ 明朝" w:hint="eastAsia"/>
        </w:rPr>
        <w:t>。</w:t>
      </w:r>
    </w:p>
    <w:p w:rsidR="00371B4A" w:rsidRPr="00477E86" w:rsidRDefault="00371B4A" w:rsidP="00AC6522">
      <w:pPr>
        <w:ind w:firstLineChars="100" w:firstLine="209"/>
        <w:rPr>
          <w:rFonts w:ascii="ＭＳ 明朝" w:cs="Times New Roman"/>
        </w:rPr>
      </w:pPr>
      <w:r w:rsidRPr="00477E86">
        <w:rPr>
          <w:rFonts w:ascii="ＭＳ 明朝" w:hAnsi="ＭＳ 明朝" w:cs="ＭＳ 明朝" w:hint="eastAsia"/>
        </w:rPr>
        <w:t xml:space="preserve">　　　附　則</w:t>
      </w:r>
    </w:p>
    <w:p w:rsidR="00371B4A" w:rsidRPr="00477E86" w:rsidRDefault="00371B4A" w:rsidP="00AC6522">
      <w:pPr>
        <w:ind w:firstLineChars="100" w:firstLine="209"/>
        <w:rPr>
          <w:rFonts w:ascii="ＭＳ 明朝" w:cs="Times New Roman"/>
        </w:rPr>
      </w:pPr>
      <w:r w:rsidRPr="00477E86">
        <w:rPr>
          <w:rFonts w:ascii="ＭＳ 明朝" w:hAnsi="ＭＳ 明朝" w:cs="ＭＳ 明朝" w:hint="eastAsia"/>
        </w:rPr>
        <w:t xml:space="preserve">　この要領は、平成　</w:t>
      </w:r>
      <w:r w:rsidRPr="00477E86">
        <w:rPr>
          <w:rFonts w:ascii="ＭＳ 明朝" w:hAnsi="ＭＳ 明朝" w:cs="ＭＳ 明朝"/>
        </w:rPr>
        <w:t>4</w:t>
      </w:r>
      <w:r w:rsidRPr="00477E86">
        <w:rPr>
          <w:rFonts w:ascii="ＭＳ 明朝" w:hAnsi="ＭＳ 明朝" w:cs="ＭＳ 明朝" w:hint="eastAsia"/>
        </w:rPr>
        <w:t>年</w:t>
      </w:r>
      <w:r w:rsidRPr="00477E86">
        <w:rPr>
          <w:rFonts w:ascii="ＭＳ 明朝" w:hAnsi="ＭＳ 明朝" w:cs="ＭＳ 明朝"/>
        </w:rPr>
        <w:t>4</w:t>
      </w:r>
      <w:r w:rsidRPr="00477E86">
        <w:rPr>
          <w:rFonts w:ascii="ＭＳ 明朝" w:hAnsi="ＭＳ 明朝" w:cs="ＭＳ 明朝" w:hint="eastAsia"/>
        </w:rPr>
        <w:t>月</w:t>
      </w:r>
      <w:r w:rsidRPr="00477E86">
        <w:rPr>
          <w:rFonts w:ascii="ＭＳ 明朝" w:hAnsi="ＭＳ 明朝" w:cs="ＭＳ 明朝"/>
        </w:rPr>
        <w:t>1</w:t>
      </w:r>
      <w:r w:rsidRPr="00477E86">
        <w:rPr>
          <w:rFonts w:ascii="ＭＳ 明朝" w:hAnsi="ＭＳ 明朝" w:cs="ＭＳ 明朝" w:hint="eastAsia"/>
        </w:rPr>
        <w:t>日から適用する</w:t>
      </w:r>
      <w:r w:rsidR="00A0776D" w:rsidRPr="00477E86">
        <w:rPr>
          <w:rFonts w:ascii="ＭＳ 明朝" w:hAnsi="ＭＳ 明朝" w:cs="ＭＳ 明朝" w:hint="eastAsia"/>
        </w:rPr>
        <w:t>。</w:t>
      </w:r>
    </w:p>
    <w:p w:rsidR="00371B4A" w:rsidRPr="00477E86" w:rsidRDefault="00371B4A" w:rsidP="00AC6522">
      <w:pPr>
        <w:ind w:firstLineChars="100" w:firstLine="209"/>
        <w:rPr>
          <w:rFonts w:ascii="ＭＳ 明朝" w:cs="Times New Roman"/>
        </w:rPr>
      </w:pPr>
      <w:r w:rsidRPr="00477E86">
        <w:rPr>
          <w:rFonts w:ascii="ＭＳ 明朝" w:hAnsi="ＭＳ 明朝" w:cs="ＭＳ 明朝" w:hint="eastAsia"/>
        </w:rPr>
        <w:t xml:space="preserve">　　　附　則　</w:t>
      </w:r>
      <w:r w:rsidRPr="00477E86">
        <w:rPr>
          <w:rFonts w:ascii="ＭＳ 明朝" w:hAnsi="ＭＳ 明朝" w:cs="ＭＳ 明朝"/>
        </w:rPr>
        <w:t>14</w:t>
      </w:r>
      <w:r w:rsidRPr="00477E86">
        <w:rPr>
          <w:rFonts w:ascii="ＭＳ 明朝" w:hAnsi="ＭＳ 明朝" w:cs="ＭＳ 明朝" w:hint="eastAsia"/>
        </w:rPr>
        <w:t>健サ疾第</w:t>
      </w:r>
      <w:r w:rsidRPr="00477E86">
        <w:rPr>
          <w:rFonts w:ascii="ＭＳ 明朝" w:hAnsi="ＭＳ 明朝" w:cs="ＭＳ 明朝"/>
        </w:rPr>
        <w:t>521</w:t>
      </w:r>
      <w:r w:rsidRPr="00477E86">
        <w:rPr>
          <w:rFonts w:ascii="ＭＳ 明朝" w:hAnsi="ＭＳ 明朝" w:cs="ＭＳ 明朝" w:hint="eastAsia"/>
        </w:rPr>
        <w:t>号</w:t>
      </w:r>
    </w:p>
    <w:p w:rsidR="00371B4A" w:rsidRPr="00477E86" w:rsidRDefault="00371B4A" w:rsidP="00AC6522">
      <w:pPr>
        <w:ind w:leftChars="100" w:left="418" w:hangingChars="100" w:hanging="209"/>
        <w:rPr>
          <w:rFonts w:ascii="ＭＳ 明朝" w:cs="ＭＳ 明朝"/>
        </w:rPr>
      </w:pPr>
      <w:r w:rsidRPr="00477E86">
        <w:rPr>
          <w:rFonts w:ascii="ＭＳ 明朝" w:hAnsi="ＭＳ 明朝" w:cs="ＭＳ 明朝" w:hint="eastAsia"/>
        </w:rPr>
        <w:t xml:space="preserve">　この要領は、平成</w:t>
      </w:r>
      <w:r w:rsidRPr="00477E86">
        <w:rPr>
          <w:rFonts w:ascii="ＭＳ 明朝" w:hAnsi="ＭＳ 明朝" w:cs="ＭＳ 明朝"/>
        </w:rPr>
        <w:t>14</w:t>
      </w:r>
      <w:r w:rsidRPr="00477E86">
        <w:rPr>
          <w:rFonts w:ascii="ＭＳ 明朝" w:hAnsi="ＭＳ 明朝" w:cs="ＭＳ 明朝" w:hint="eastAsia"/>
        </w:rPr>
        <w:t>年</w:t>
      </w:r>
      <w:r w:rsidRPr="00477E86">
        <w:rPr>
          <w:rFonts w:ascii="ＭＳ 明朝" w:hAnsi="ＭＳ 明朝" w:cs="ＭＳ 明朝"/>
        </w:rPr>
        <w:t>9</w:t>
      </w:r>
      <w:r w:rsidRPr="00477E86">
        <w:rPr>
          <w:rFonts w:ascii="ＭＳ 明朝" w:hAnsi="ＭＳ 明朝" w:cs="ＭＳ 明朝" w:hint="eastAsia"/>
        </w:rPr>
        <w:t>月</w:t>
      </w:r>
      <w:r w:rsidRPr="00477E86">
        <w:rPr>
          <w:rFonts w:ascii="ＭＳ 明朝" w:hAnsi="ＭＳ 明朝" w:cs="ＭＳ 明朝"/>
        </w:rPr>
        <w:t>1</w:t>
      </w:r>
      <w:r w:rsidRPr="00477E86">
        <w:rPr>
          <w:rFonts w:ascii="ＭＳ 明朝" w:hAnsi="ＭＳ 明朝" w:cs="ＭＳ 明朝" w:hint="eastAsia"/>
        </w:rPr>
        <w:t>日から施行とする。ただし、第</w:t>
      </w:r>
      <w:r w:rsidRPr="00477E86">
        <w:rPr>
          <w:rFonts w:ascii="ＭＳ 明朝" w:hAnsi="ＭＳ 明朝" w:cs="ＭＳ 明朝"/>
        </w:rPr>
        <w:t>8</w:t>
      </w:r>
      <w:r w:rsidRPr="00477E86">
        <w:rPr>
          <w:rFonts w:ascii="ＭＳ 明朝" w:hAnsi="ＭＳ 明朝" w:cs="ＭＳ 明朝" w:hint="eastAsia"/>
        </w:rPr>
        <w:t>条第</w:t>
      </w:r>
      <w:r w:rsidRPr="00477E86">
        <w:rPr>
          <w:rFonts w:ascii="ＭＳ 明朝" w:hAnsi="ＭＳ 明朝" w:cs="ＭＳ 明朝"/>
        </w:rPr>
        <w:t>2</w:t>
      </w:r>
      <w:r w:rsidRPr="00477E86">
        <w:rPr>
          <w:rFonts w:ascii="ＭＳ 明朝" w:hAnsi="ＭＳ 明朝" w:cs="ＭＳ 明朝" w:hint="eastAsia"/>
        </w:rPr>
        <w:t>項は平成</w:t>
      </w:r>
      <w:r w:rsidRPr="00477E86">
        <w:rPr>
          <w:rFonts w:ascii="ＭＳ 明朝" w:hAnsi="ＭＳ 明朝" w:cs="ＭＳ 明朝"/>
        </w:rPr>
        <w:t>14</w:t>
      </w:r>
      <w:r w:rsidRPr="00477E86">
        <w:rPr>
          <w:rFonts w:ascii="ＭＳ 明朝" w:hAnsi="ＭＳ 明朝" w:cs="ＭＳ 明朝" w:hint="eastAsia"/>
        </w:rPr>
        <w:t>年</w:t>
      </w:r>
      <w:r w:rsidRPr="00477E86">
        <w:rPr>
          <w:rFonts w:ascii="ＭＳ 明朝" w:hAnsi="ＭＳ 明朝" w:cs="ＭＳ 明朝"/>
        </w:rPr>
        <w:t>4</w:t>
      </w:r>
      <w:r w:rsidRPr="00477E86">
        <w:rPr>
          <w:rFonts w:ascii="ＭＳ 明朝" w:hAnsi="ＭＳ 明朝" w:cs="ＭＳ 明朝" w:hint="eastAsia"/>
        </w:rPr>
        <w:t>月</w:t>
      </w:r>
      <w:r w:rsidRPr="00477E86">
        <w:rPr>
          <w:rFonts w:ascii="ＭＳ 明朝" w:hAnsi="ＭＳ 明朝" w:cs="ＭＳ 明朝"/>
        </w:rPr>
        <w:t>1</w:t>
      </w:r>
      <w:r w:rsidRPr="00477E86">
        <w:rPr>
          <w:rFonts w:ascii="ＭＳ 明朝" w:hAnsi="ＭＳ 明朝" w:cs="ＭＳ 明朝" w:hint="eastAsia"/>
        </w:rPr>
        <w:t>日から適用する。</w:t>
      </w:r>
    </w:p>
    <w:p w:rsidR="008A030C" w:rsidRPr="00477E86" w:rsidRDefault="008A030C" w:rsidP="00AC6522">
      <w:pPr>
        <w:ind w:leftChars="100" w:left="418" w:hangingChars="100" w:hanging="209"/>
        <w:rPr>
          <w:rFonts w:ascii="ＭＳ 明朝" w:cs="ＭＳ 明朝"/>
        </w:rPr>
      </w:pPr>
      <w:r w:rsidRPr="00477E86">
        <w:rPr>
          <w:rFonts w:ascii="ＭＳ 明朝" w:hAnsi="ＭＳ 明朝" w:cs="ＭＳ 明朝" w:hint="eastAsia"/>
        </w:rPr>
        <w:t xml:space="preserve">　</w:t>
      </w:r>
      <w:r w:rsidR="00A10030" w:rsidRPr="00477E86">
        <w:rPr>
          <w:rFonts w:ascii="ＭＳ 明朝" w:hAnsi="ＭＳ 明朝" w:cs="ＭＳ 明朝" w:hint="eastAsia"/>
        </w:rPr>
        <w:t xml:space="preserve">　　附　則　</w:t>
      </w:r>
      <w:r w:rsidR="00A10030" w:rsidRPr="00477E86">
        <w:rPr>
          <w:rFonts w:ascii="ＭＳ 明朝" w:hAnsi="ＭＳ 明朝" w:cs="ＭＳ 明朝"/>
        </w:rPr>
        <w:t>18</w:t>
      </w:r>
      <w:r w:rsidR="004D3C41" w:rsidRPr="00477E86">
        <w:rPr>
          <w:rFonts w:ascii="ＭＳ 明朝" w:hAnsi="ＭＳ 明朝" w:cs="ＭＳ 明朝" w:hint="eastAsia"/>
        </w:rPr>
        <w:t>福保保疾第</w:t>
      </w:r>
      <w:r w:rsidR="004D3C41" w:rsidRPr="00477E86">
        <w:rPr>
          <w:rFonts w:ascii="ＭＳ 明朝" w:hAnsi="ＭＳ 明朝" w:cs="ＭＳ 明朝"/>
        </w:rPr>
        <w:t>34</w:t>
      </w:r>
      <w:r w:rsidR="00A10030" w:rsidRPr="00477E86">
        <w:rPr>
          <w:rFonts w:ascii="ＭＳ 明朝" w:hAnsi="ＭＳ 明朝" w:cs="ＭＳ 明朝" w:hint="eastAsia"/>
        </w:rPr>
        <w:t>号</w:t>
      </w:r>
    </w:p>
    <w:p w:rsidR="00A10030" w:rsidRPr="00477E86" w:rsidRDefault="00A10030" w:rsidP="00AC6522">
      <w:pPr>
        <w:ind w:leftChars="100" w:left="418" w:hangingChars="100" w:hanging="209"/>
        <w:rPr>
          <w:rFonts w:ascii="ＭＳ 明朝" w:cs="ＭＳ 明朝"/>
        </w:rPr>
      </w:pPr>
      <w:r w:rsidRPr="00477E86">
        <w:rPr>
          <w:rFonts w:ascii="ＭＳ 明朝" w:hAnsi="ＭＳ 明朝" w:cs="ＭＳ 明朝" w:hint="eastAsia"/>
        </w:rPr>
        <w:t xml:space="preserve">　この要領は、平成</w:t>
      </w:r>
      <w:r w:rsidRPr="00477E86">
        <w:rPr>
          <w:rFonts w:ascii="ＭＳ 明朝" w:hAnsi="ＭＳ 明朝" w:cs="ＭＳ 明朝"/>
        </w:rPr>
        <w:t>18</w:t>
      </w:r>
      <w:r w:rsidRPr="00477E86">
        <w:rPr>
          <w:rFonts w:ascii="ＭＳ 明朝" w:hAnsi="ＭＳ 明朝" w:cs="ＭＳ 明朝" w:hint="eastAsia"/>
        </w:rPr>
        <w:t>年</w:t>
      </w:r>
      <w:r w:rsidR="005771F6" w:rsidRPr="00477E86">
        <w:rPr>
          <w:rFonts w:ascii="ＭＳ 明朝" w:hAnsi="ＭＳ 明朝" w:cs="ＭＳ 明朝"/>
        </w:rPr>
        <w:t>4</w:t>
      </w:r>
      <w:r w:rsidRPr="00477E86">
        <w:rPr>
          <w:rFonts w:ascii="ＭＳ 明朝" w:hAnsi="ＭＳ 明朝" w:cs="ＭＳ 明朝" w:hint="eastAsia"/>
        </w:rPr>
        <w:t>月</w:t>
      </w:r>
      <w:r w:rsidRPr="00477E86">
        <w:rPr>
          <w:rFonts w:ascii="ＭＳ 明朝" w:hAnsi="ＭＳ 明朝" w:cs="ＭＳ 明朝"/>
        </w:rPr>
        <w:t>1</w:t>
      </w:r>
      <w:r w:rsidR="004F198C" w:rsidRPr="00477E86">
        <w:rPr>
          <w:rFonts w:ascii="ＭＳ 明朝" w:hAnsi="ＭＳ 明朝" w:cs="ＭＳ 明朝" w:hint="eastAsia"/>
        </w:rPr>
        <w:t>日から施行と</w:t>
      </w:r>
      <w:r w:rsidRPr="00477E86">
        <w:rPr>
          <w:rFonts w:ascii="ＭＳ 明朝" w:hAnsi="ＭＳ 明朝" w:cs="ＭＳ 明朝" w:hint="eastAsia"/>
        </w:rPr>
        <w:t>する</w:t>
      </w:r>
      <w:r w:rsidR="00A0776D" w:rsidRPr="00477E86">
        <w:rPr>
          <w:rFonts w:ascii="ＭＳ 明朝" w:hAnsi="ＭＳ 明朝" w:cs="ＭＳ 明朝" w:hint="eastAsia"/>
        </w:rPr>
        <w:t>。</w:t>
      </w:r>
      <w:r w:rsidR="004F198C" w:rsidRPr="00477E86">
        <w:rPr>
          <w:rFonts w:ascii="ＭＳ 明朝" w:hAnsi="ＭＳ 明朝" w:cs="ＭＳ 明朝" w:hint="eastAsia"/>
        </w:rPr>
        <w:t>ただし、第</w:t>
      </w:r>
      <w:r w:rsidR="004F198C" w:rsidRPr="00477E86">
        <w:rPr>
          <w:rFonts w:ascii="ＭＳ 明朝" w:hAnsi="ＭＳ 明朝" w:cs="ＭＳ 明朝"/>
        </w:rPr>
        <w:t>4</w:t>
      </w:r>
      <w:r w:rsidR="004F198C" w:rsidRPr="00477E86">
        <w:rPr>
          <w:rFonts w:ascii="ＭＳ 明朝" w:hAnsi="ＭＳ 明朝" w:cs="ＭＳ 明朝" w:hint="eastAsia"/>
        </w:rPr>
        <w:t>条第</w:t>
      </w:r>
      <w:r w:rsidR="004F198C" w:rsidRPr="00477E86">
        <w:rPr>
          <w:rFonts w:ascii="ＭＳ 明朝" w:hAnsi="ＭＳ 明朝" w:cs="ＭＳ 明朝"/>
        </w:rPr>
        <w:t>2</w:t>
      </w:r>
      <w:r w:rsidR="004F198C" w:rsidRPr="00477E86">
        <w:rPr>
          <w:rFonts w:ascii="ＭＳ 明朝" w:hAnsi="ＭＳ 明朝" w:cs="ＭＳ 明朝" w:hint="eastAsia"/>
        </w:rPr>
        <w:t>項</w:t>
      </w:r>
      <w:r w:rsidR="005771F6" w:rsidRPr="00477E86">
        <w:rPr>
          <w:rFonts w:ascii="ＭＳ 明朝" w:hAnsi="ＭＳ 明朝" w:cs="ＭＳ 明朝"/>
        </w:rPr>
        <w:t>(3)</w:t>
      </w:r>
      <w:r w:rsidR="005771F6" w:rsidRPr="00477E86">
        <w:rPr>
          <w:rFonts w:ascii="ＭＳ 明朝" w:hAnsi="ＭＳ 明朝" w:cs="ＭＳ 明朝" w:hint="eastAsia"/>
        </w:rPr>
        <w:t>について</w:t>
      </w:r>
      <w:r w:rsidR="004F198C" w:rsidRPr="00477E86">
        <w:rPr>
          <w:rFonts w:ascii="ＭＳ 明朝" w:hAnsi="ＭＳ 明朝" w:cs="ＭＳ 明朝" w:hint="eastAsia"/>
        </w:rPr>
        <w:t>は平成</w:t>
      </w:r>
      <w:r w:rsidR="004F198C" w:rsidRPr="00477E86">
        <w:rPr>
          <w:rFonts w:ascii="ＭＳ 明朝" w:hAnsi="ＭＳ 明朝" w:cs="ＭＳ 明朝"/>
        </w:rPr>
        <w:t>18</w:t>
      </w:r>
      <w:r w:rsidR="004F198C" w:rsidRPr="00477E86">
        <w:rPr>
          <w:rFonts w:ascii="ＭＳ 明朝" w:hAnsi="ＭＳ 明朝" w:cs="ＭＳ 明朝" w:hint="eastAsia"/>
        </w:rPr>
        <w:t>年</w:t>
      </w:r>
      <w:r w:rsidR="005771F6" w:rsidRPr="00477E86">
        <w:rPr>
          <w:rFonts w:ascii="ＭＳ 明朝" w:hAnsi="ＭＳ 明朝" w:cs="ＭＳ 明朝"/>
        </w:rPr>
        <w:t>5</w:t>
      </w:r>
      <w:r w:rsidR="004F198C" w:rsidRPr="00477E86">
        <w:rPr>
          <w:rFonts w:ascii="ＭＳ 明朝" w:hAnsi="ＭＳ 明朝" w:cs="ＭＳ 明朝" w:hint="eastAsia"/>
        </w:rPr>
        <w:t>月</w:t>
      </w:r>
      <w:r w:rsidR="004F198C" w:rsidRPr="00477E86">
        <w:rPr>
          <w:rFonts w:ascii="ＭＳ 明朝" w:hAnsi="ＭＳ 明朝" w:cs="ＭＳ 明朝"/>
        </w:rPr>
        <w:t>1</w:t>
      </w:r>
      <w:r w:rsidR="004F198C" w:rsidRPr="00477E86">
        <w:rPr>
          <w:rFonts w:ascii="ＭＳ 明朝" w:hAnsi="ＭＳ 明朝" w:cs="ＭＳ 明朝" w:hint="eastAsia"/>
        </w:rPr>
        <w:t>日から適用する。</w:t>
      </w:r>
    </w:p>
    <w:p w:rsidR="001E3420" w:rsidRPr="00477E86" w:rsidRDefault="001E3420" w:rsidP="00AC6522">
      <w:pPr>
        <w:ind w:leftChars="100" w:left="418" w:hangingChars="100" w:hanging="209"/>
        <w:rPr>
          <w:rFonts w:ascii="ＭＳ 明朝" w:cs="ＭＳ 明朝"/>
        </w:rPr>
      </w:pPr>
      <w:r w:rsidRPr="00477E86">
        <w:rPr>
          <w:rFonts w:ascii="ＭＳ 明朝" w:cs="Times New Roman" w:hint="eastAsia"/>
        </w:rPr>
        <w:t xml:space="preserve">　　　</w:t>
      </w:r>
      <w:r w:rsidRPr="00477E86">
        <w:rPr>
          <w:rFonts w:ascii="ＭＳ 明朝" w:hAnsi="ＭＳ 明朝" w:cs="ＭＳ 明朝" w:hint="eastAsia"/>
        </w:rPr>
        <w:t>附　則　20</w:t>
      </w:r>
      <w:r w:rsidR="002C34C6" w:rsidRPr="00477E86">
        <w:rPr>
          <w:rFonts w:ascii="ＭＳ 明朝" w:hAnsi="ＭＳ 明朝" w:cs="ＭＳ 明朝" w:hint="eastAsia"/>
        </w:rPr>
        <w:t>福保保疾第2181</w:t>
      </w:r>
      <w:r w:rsidRPr="00477E86">
        <w:rPr>
          <w:rFonts w:ascii="ＭＳ 明朝" w:hAnsi="ＭＳ 明朝" w:cs="ＭＳ 明朝" w:hint="eastAsia"/>
        </w:rPr>
        <w:t>号</w:t>
      </w:r>
    </w:p>
    <w:p w:rsidR="001E3420" w:rsidRPr="00477E86" w:rsidRDefault="001E3420" w:rsidP="00AC6522">
      <w:pPr>
        <w:ind w:leftChars="100" w:left="418" w:hangingChars="100" w:hanging="209"/>
        <w:rPr>
          <w:rFonts w:ascii="ＭＳ 明朝" w:cs="ＭＳ 明朝"/>
        </w:rPr>
      </w:pPr>
      <w:r w:rsidRPr="00477E86">
        <w:rPr>
          <w:rFonts w:ascii="ＭＳ 明朝" w:hAnsi="ＭＳ 明朝" w:cs="ＭＳ 明朝" w:hint="eastAsia"/>
        </w:rPr>
        <w:t xml:space="preserve">　この要領は、平成20年</w:t>
      </w:r>
      <w:r w:rsidRPr="00477E86">
        <w:rPr>
          <w:rFonts w:ascii="ＭＳ 明朝" w:hAnsi="ＭＳ 明朝" w:cs="ＭＳ 明朝"/>
        </w:rPr>
        <w:t>4</w:t>
      </w:r>
      <w:r w:rsidRPr="00477E86">
        <w:rPr>
          <w:rFonts w:ascii="ＭＳ 明朝" w:hAnsi="ＭＳ 明朝" w:cs="ＭＳ 明朝" w:hint="eastAsia"/>
        </w:rPr>
        <w:t>月</w:t>
      </w:r>
      <w:r w:rsidRPr="00477E86">
        <w:rPr>
          <w:rFonts w:ascii="ＭＳ 明朝" w:hAnsi="ＭＳ 明朝" w:cs="ＭＳ 明朝"/>
        </w:rPr>
        <w:t>1</w:t>
      </w:r>
      <w:r w:rsidRPr="00477E86">
        <w:rPr>
          <w:rFonts w:ascii="ＭＳ 明朝" w:hAnsi="ＭＳ 明朝" w:cs="ＭＳ 明朝" w:hint="eastAsia"/>
        </w:rPr>
        <w:t>日から施行とする。ただし、第</w:t>
      </w:r>
      <w:r w:rsidRPr="00477E86">
        <w:rPr>
          <w:rFonts w:ascii="ＭＳ 明朝" w:hAnsi="ＭＳ 明朝" w:cs="ＭＳ 明朝"/>
        </w:rPr>
        <w:t>4</w:t>
      </w:r>
      <w:r w:rsidRPr="00477E86">
        <w:rPr>
          <w:rFonts w:ascii="ＭＳ 明朝" w:hAnsi="ＭＳ 明朝" w:cs="ＭＳ 明朝" w:hint="eastAsia"/>
        </w:rPr>
        <w:t>条第1項については平成20年</w:t>
      </w:r>
      <w:r w:rsidRPr="00477E86">
        <w:rPr>
          <w:rFonts w:ascii="ＭＳ 明朝" w:hAnsi="ＭＳ 明朝" w:cs="ＭＳ 明朝"/>
        </w:rPr>
        <w:t>5</w:t>
      </w:r>
      <w:r w:rsidRPr="00477E86">
        <w:rPr>
          <w:rFonts w:ascii="ＭＳ 明朝" w:hAnsi="ＭＳ 明朝" w:cs="ＭＳ 明朝" w:hint="eastAsia"/>
        </w:rPr>
        <w:t>月</w:t>
      </w:r>
      <w:r w:rsidRPr="00477E86">
        <w:rPr>
          <w:rFonts w:ascii="ＭＳ 明朝" w:hAnsi="ＭＳ 明朝" w:cs="ＭＳ 明朝"/>
        </w:rPr>
        <w:t>1</w:t>
      </w:r>
      <w:r w:rsidRPr="00477E86">
        <w:rPr>
          <w:rFonts w:ascii="ＭＳ 明朝" w:hAnsi="ＭＳ 明朝" w:cs="ＭＳ 明朝" w:hint="eastAsia"/>
        </w:rPr>
        <w:t>日から適用する。</w:t>
      </w:r>
    </w:p>
    <w:p w:rsidR="00FA1F72" w:rsidRPr="00477E86" w:rsidRDefault="00FA1F72" w:rsidP="00AC6522">
      <w:pPr>
        <w:ind w:leftChars="200" w:left="418" w:firstLineChars="200" w:firstLine="418"/>
        <w:rPr>
          <w:rFonts w:ascii="ＭＳ 明朝" w:cs="ＭＳ 明朝"/>
        </w:rPr>
      </w:pPr>
      <w:r w:rsidRPr="00477E86">
        <w:rPr>
          <w:rFonts w:ascii="ＭＳ 明朝" w:hAnsi="ＭＳ 明朝" w:cs="ＭＳ 明朝" w:hint="eastAsia"/>
        </w:rPr>
        <w:t>附　則　23</w:t>
      </w:r>
      <w:r w:rsidR="00052CF8" w:rsidRPr="00477E86">
        <w:rPr>
          <w:rFonts w:ascii="ＭＳ 明朝" w:hAnsi="ＭＳ 明朝" w:cs="ＭＳ 明朝" w:hint="eastAsia"/>
        </w:rPr>
        <w:t>福保保疾第1603</w:t>
      </w:r>
      <w:r w:rsidRPr="00477E86">
        <w:rPr>
          <w:rFonts w:ascii="ＭＳ 明朝" w:hAnsi="ＭＳ 明朝" w:cs="ＭＳ 明朝" w:hint="eastAsia"/>
        </w:rPr>
        <w:t>号</w:t>
      </w:r>
    </w:p>
    <w:p w:rsidR="00371B4A" w:rsidRPr="00477E86" w:rsidRDefault="00FA1F72" w:rsidP="008D133B">
      <w:pPr>
        <w:ind w:leftChars="100" w:left="418" w:hangingChars="100" w:hanging="209"/>
        <w:rPr>
          <w:rFonts w:ascii="ＭＳ 明朝" w:hAnsi="ＭＳ 明朝" w:cs="ＭＳ 明朝"/>
        </w:rPr>
      </w:pPr>
      <w:r w:rsidRPr="00477E86">
        <w:rPr>
          <w:rFonts w:ascii="ＭＳ 明朝" w:hAnsi="ＭＳ 明朝" w:cs="ＭＳ 明朝" w:hint="eastAsia"/>
        </w:rPr>
        <w:t xml:space="preserve">　この要領は、平成24年</w:t>
      </w:r>
      <w:r w:rsidRPr="00477E86">
        <w:rPr>
          <w:rFonts w:ascii="ＭＳ 明朝" w:hAnsi="ＭＳ 明朝" w:cs="ＭＳ 明朝"/>
        </w:rPr>
        <w:t>4</w:t>
      </w:r>
      <w:r w:rsidRPr="00477E86">
        <w:rPr>
          <w:rFonts w:ascii="ＭＳ 明朝" w:hAnsi="ＭＳ 明朝" w:cs="ＭＳ 明朝" w:hint="eastAsia"/>
        </w:rPr>
        <w:t>月</w:t>
      </w:r>
      <w:r w:rsidRPr="00477E86">
        <w:rPr>
          <w:rFonts w:ascii="ＭＳ 明朝" w:hAnsi="ＭＳ 明朝" w:cs="ＭＳ 明朝"/>
        </w:rPr>
        <w:t>1</w:t>
      </w:r>
      <w:r w:rsidRPr="00477E86">
        <w:rPr>
          <w:rFonts w:ascii="ＭＳ 明朝" w:hAnsi="ＭＳ 明朝" w:cs="ＭＳ 明朝" w:hint="eastAsia"/>
        </w:rPr>
        <w:t>日から施行とする。</w:t>
      </w:r>
    </w:p>
    <w:p w:rsidR="00A71072" w:rsidRPr="00477E86" w:rsidRDefault="00A71072" w:rsidP="00A71072">
      <w:pPr>
        <w:ind w:leftChars="200" w:left="418" w:firstLineChars="200" w:firstLine="418"/>
        <w:rPr>
          <w:rFonts w:ascii="ＭＳ 明朝" w:cs="ＭＳ 明朝"/>
        </w:rPr>
      </w:pPr>
      <w:r w:rsidRPr="00477E86">
        <w:rPr>
          <w:rFonts w:ascii="ＭＳ 明朝" w:hAnsi="ＭＳ 明朝" w:cs="ＭＳ 明朝" w:hint="eastAsia"/>
        </w:rPr>
        <w:t>附　則　26</w:t>
      </w:r>
      <w:r w:rsidR="00A014EA" w:rsidRPr="00477E86">
        <w:rPr>
          <w:rFonts w:ascii="ＭＳ 明朝" w:hAnsi="ＭＳ 明朝" w:cs="ＭＳ 明朝" w:hint="eastAsia"/>
        </w:rPr>
        <w:t>福</w:t>
      </w:r>
      <w:r w:rsidRPr="00477E86">
        <w:rPr>
          <w:rFonts w:ascii="ＭＳ 明朝" w:hAnsi="ＭＳ 明朝" w:cs="ＭＳ 明朝" w:hint="eastAsia"/>
        </w:rPr>
        <w:t>保保疾第1517号</w:t>
      </w:r>
    </w:p>
    <w:p w:rsidR="00A71072" w:rsidRPr="00477E86" w:rsidRDefault="00A71072" w:rsidP="00A71072">
      <w:pPr>
        <w:ind w:leftChars="100" w:left="418" w:hangingChars="100" w:hanging="209"/>
        <w:rPr>
          <w:rFonts w:ascii="ＭＳ 明朝" w:cs="Times New Roman"/>
        </w:rPr>
      </w:pPr>
      <w:r w:rsidRPr="00477E86">
        <w:rPr>
          <w:rFonts w:ascii="ＭＳ 明朝" w:hAnsi="ＭＳ 明朝" w:cs="ＭＳ 明朝" w:hint="eastAsia"/>
        </w:rPr>
        <w:t xml:space="preserve">　この要領は、平成27年4月</w:t>
      </w:r>
      <w:r w:rsidRPr="00477E86">
        <w:rPr>
          <w:rFonts w:ascii="ＭＳ 明朝" w:hAnsi="ＭＳ 明朝" w:cs="ＭＳ 明朝"/>
        </w:rPr>
        <w:t>1</w:t>
      </w:r>
      <w:r w:rsidR="00BA1CC4" w:rsidRPr="00477E86">
        <w:rPr>
          <w:rFonts w:ascii="ＭＳ 明朝" w:hAnsi="ＭＳ 明朝" w:cs="ＭＳ 明朝" w:hint="eastAsia"/>
        </w:rPr>
        <w:t>日から施行</w:t>
      </w:r>
      <w:r w:rsidRPr="00477E86">
        <w:rPr>
          <w:rFonts w:ascii="ＭＳ 明朝" w:hAnsi="ＭＳ 明朝" w:cs="ＭＳ 明朝" w:hint="eastAsia"/>
        </w:rPr>
        <w:t>する。</w:t>
      </w:r>
    </w:p>
    <w:p w:rsidR="009D5FE2" w:rsidRPr="00477E86" w:rsidRDefault="009D5FE2" w:rsidP="009D5FE2">
      <w:pPr>
        <w:ind w:leftChars="200" w:left="418" w:firstLineChars="200" w:firstLine="418"/>
        <w:rPr>
          <w:rFonts w:ascii="ＭＳ 明朝" w:cs="ＭＳ 明朝"/>
        </w:rPr>
      </w:pPr>
      <w:r w:rsidRPr="00477E86">
        <w:rPr>
          <w:rFonts w:ascii="ＭＳ 明朝" w:hAnsi="ＭＳ 明朝" w:cs="ＭＳ 明朝" w:hint="eastAsia"/>
        </w:rPr>
        <w:t>附　則　28福保保疾第1045号</w:t>
      </w:r>
    </w:p>
    <w:p w:rsidR="00A71072" w:rsidRPr="00477E86" w:rsidRDefault="009D5FE2" w:rsidP="00063F4A">
      <w:pPr>
        <w:ind w:leftChars="100" w:left="418" w:hangingChars="100" w:hanging="209"/>
        <w:rPr>
          <w:rFonts w:ascii="ＭＳ 明朝" w:hAnsi="ＭＳ 明朝" w:cs="ＭＳ 明朝"/>
        </w:rPr>
      </w:pPr>
      <w:r w:rsidRPr="00477E86">
        <w:rPr>
          <w:rFonts w:ascii="ＭＳ 明朝" w:hAnsi="ＭＳ 明朝" w:cs="ＭＳ 明朝" w:hint="eastAsia"/>
        </w:rPr>
        <w:t xml:space="preserve">　この要領は、平成28年</w:t>
      </w:r>
      <w:r w:rsidR="00D37174" w:rsidRPr="00477E86">
        <w:rPr>
          <w:rFonts w:ascii="ＭＳ 明朝" w:hAnsi="ＭＳ 明朝" w:cs="ＭＳ 明朝" w:hint="eastAsia"/>
        </w:rPr>
        <w:t>11</w:t>
      </w:r>
      <w:r w:rsidRPr="00477E86">
        <w:rPr>
          <w:rFonts w:ascii="ＭＳ 明朝" w:hAnsi="ＭＳ 明朝" w:cs="ＭＳ 明朝" w:hint="eastAsia"/>
        </w:rPr>
        <w:t>月</w:t>
      </w:r>
      <w:r w:rsidRPr="00477E86">
        <w:rPr>
          <w:rFonts w:ascii="ＭＳ 明朝" w:hAnsi="ＭＳ 明朝" w:cs="ＭＳ 明朝"/>
        </w:rPr>
        <w:t>1</w:t>
      </w:r>
      <w:r w:rsidRPr="00477E86">
        <w:rPr>
          <w:rFonts w:ascii="ＭＳ 明朝" w:hAnsi="ＭＳ 明朝" w:cs="ＭＳ 明朝" w:hint="eastAsia"/>
        </w:rPr>
        <w:t>日から施行する。</w:t>
      </w:r>
    </w:p>
    <w:p w:rsidR="00B26B54" w:rsidRPr="00477E86" w:rsidRDefault="00B26B54" w:rsidP="00B26B54">
      <w:pPr>
        <w:ind w:leftChars="200" w:left="418" w:firstLineChars="200" w:firstLine="418"/>
        <w:rPr>
          <w:rFonts w:ascii="ＭＳ 明朝" w:cs="ＭＳ 明朝"/>
        </w:rPr>
      </w:pPr>
      <w:r w:rsidRPr="00477E86">
        <w:rPr>
          <w:rFonts w:ascii="ＭＳ 明朝" w:hAnsi="ＭＳ 明朝" w:cs="ＭＳ 明朝" w:hint="eastAsia"/>
        </w:rPr>
        <w:t>附　則　3福保保疾第1622号</w:t>
      </w:r>
      <w:bookmarkStart w:id="0" w:name="_GoBack"/>
      <w:bookmarkEnd w:id="0"/>
    </w:p>
    <w:p w:rsidR="00B26B54" w:rsidRPr="00477E86" w:rsidRDefault="00B26B54" w:rsidP="00B26B54">
      <w:pPr>
        <w:ind w:leftChars="100" w:left="418" w:hangingChars="100" w:hanging="209"/>
        <w:rPr>
          <w:rFonts w:ascii="ＭＳ 明朝" w:hAnsi="ＭＳ 明朝" w:cs="ＭＳ 明朝"/>
        </w:rPr>
      </w:pPr>
      <w:r w:rsidRPr="00477E86">
        <w:rPr>
          <w:rFonts w:ascii="ＭＳ 明朝" w:hAnsi="ＭＳ 明朝" w:cs="ＭＳ 明朝" w:hint="eastAsia"/>
        </w:rPr>
        <w:t xml:space="preserve">　この要領は、令和4年1月1日から施行する。</w:t>
      </w:r>
    </w:p>
    <w:p w:rsidR="00892D25" w:rsidRPr="00477E86" w:rsidRDefault="00892D25" w:rsidP="00892D25">
      <w:pPr>
        <w:ind w:leftChars="200" w:left="418" w:firstLineChars="200" w:firstLine="418"/>
        <w:rPr>
          <w:rFonts w:ascii="ＭＳ 明朝" w:cs="ＭＳ 明朝"/>
        </w:rPr>
      </w:pPr>
      <w:r w:rsidRPr="00477E86">
        <w:rPr>
          <w:rFonts w:ascii="ＭＳ 明朝" w:hAnsi="ＭＳ 明朝" w:cs="ＭＳ 明朝" w:hint="eastAsia"/>
        </w:rPr>
        <w:t>附　則　4福保保疾第</w:t>
      </w:r>
      <w:r w:rsidR="007F3360" w:rsidRPr="00477E86">
        <w:rPr>
          <w:rFonts w:ascii="ＭＳ 明朝" w:hAnsi="ＭＳ 明朝" w:cs="ＭＳ 明朝" w:hint="eastAsia"/>
        </w:rPr>
        <w:t>2048</w:t>
      </w:r>
      <w:r w:rsidRPr="00477E86">
        <w:rPr>
          <w:rFonts w:ascii="ＭＳ 明朝" w:hAnsi="ＭＳ 明朝" w:cs="ＭＳ 明朝" w:hint="eastAsia"/>
        </w:rPr>
        <w:t>号</w:t>
      </w:r>
    </w:p>
    <w:p w:rsidR="00892D25" w:rsidRPr="00477E86" w:rsidRDefault="00892D25" w:rsidP="00892D25">
      <w:pPr>
        <w:ind w:leftChars="100" w:left="418" w:hangingChars="100" w:hanging="209"/>
        <w:rPr>
          <w:rFonts w:ascii="ＭＳ 明朝" w:hAnsi="ＭＳ 明朝" w:cs="ＭＳ 明朝"/>
        </w:rPr>
      </w:pPr>
      <w:r w:rsidRPr="00477E86">
        <w:rPr>
          <w:rFonts w:ascii="ＭＳ 明朝" w:hAnsi="ＭＳ 明朝" w:cs="ＭＳ 明朝" w:hint="eastAsia"/>
        </w:rPr>
        <w:t xml:space="preserve">　この要領は、令和5年4月1日から施行する。</w:t>
      </w:r>
    </w:p>
    <w:p w:rsidR="001E138D" w:rsidRPr="00477E86" w:rsidRDefault="001E138D" w:rsidP="001E138D">
      <w:pPr>
        <w:ind w:leftChars="200" w:left="418" w:firstLineChars="200" w:firstLine="418"/>
        <w:rPr>
          <w:rFonts w:ascii="ＭＳ 明朝" w:cs="ＭＳ 明朝"/>
        </w:rPr>
      </w:pPr>
      <w:r w:rsidRPr="00477E86">
        <w:rPr>
          <w:rFonts w:ascii="ＭＳ 明朝" w:hAnsi="ＭＳ 明朝" w:cs="ＭＳ 明朝" w:hint="eastAsia"/>
        </w:rPr>
        <w:t>附　則　5福保保疾第547号</w:t>
      </w:r>
    </w:p>
    <w:p w:rsidR="001E138D" w:rsidRPr="00477E86" w:rsidRDefault="001E138D" w:rsidP="001E138D">
      <w:pPr>
        <w:ind w:leftChars="100" w:left="418" w:hangingChars="100" w:hanging="209"/>
        <w:rPr>
          <w:rFonts w:ascii="ＭＳ 明朝" w:hAnsi="ＭＳ 明朝" w:cs="ＭＳ 明朝"/>
        </w:rPr>
      </w:pPr>
      <w:r w:rsidRPr="00477E86">
        <w:rPr>
          <w:rFonts w:ascii="ＭＳ 明朝" w:hAnsi="ＭＳ 明朝" w:cs="ＭＳ 明朝" w:hint="eastAsia"/>
        </w:rPr>
        <w:t xml:space="preserve">　この要領は、令和5年7月1日から施行する。</w:t>
      </w:r>
    </w:p>
    <w:p w:rsidR="001E138D" w:rsidRPr="00477E86" w:rsidRDefault="001E138D" w:rsidP="001E138D">
      <w:pPr>
        <w:ind w:leftChars="100" w:left="418" w:hangingChars="100" w:hanging="209"/>
        <w:rPr>
          <w:rFonts w:ascii="ＭＳ 明朝" w:cs="Times New Roman"/>
        </w:rPr>
      </w:pPr>
    </w:p>
    <w:p w:rsidR="00B26B54" w:rsidRPr="00477E86" w:rsidRDefault="00B26B54" w:rsidP="00063F4A">
      <w:pPr>
        <w:ind w:leftChars="100" w:left="418" w:hangingChars="100" w:hanging="209"/>
        <w:rPr>
          <w:rFonts w:ascii="ＭＳ 明朝" w:cs="Times New Roman"/>
        </w:rPr>
      </w:pPr>
    </w:p>
    <w:sectPr w:rsidR="00B26B54" w:rsidRPr="00477E86" w:rsidSect="004D142C">
      <w:headerReference w:type="default" r:id="rId8"/>
      <w:footerReference w:type="default" r:id="rId9"/>
      <w:pgSz w:w="11906" w:h="16838" w:code="9"/>
      <w:pgMar w:top="1418" w:right="1247" w:bottom="1134" w:left="1247" w:header="720" w:footer="454" w:gutter="0"/>
      <w:cols w:space="720"/>
      <w:noEndnote/>
      <w:docGrid w:type="linesAndChars" w:linePitch="357"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1C3" w:rsidRDefault="002D61C3" w:rsidP="00702A02">
      <w:r>
        <w:separator/>
      </w:r>
    </w:p>
  </w:endnote>
  <w:endnote w:type="continuationSeparator" w:id="0">
    <w:p w:rsidR="002D61C3" w:rsidRDefault="002D61C3" w:rsidP="0070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955826"/>
      <w:docPartObj>
        <w:docPartGallery w:val="Page Numbers (Bottom of Page)"/>
        <w:docPartUnique/>
      </w:docPartObj>
    </w:sdtPr>
    <w:sdtEndPr/>
    <w:sdtContent>
      <w:p w:rsidR="004D142C" w:rsidRDefault="004D142C">
        <w:pPr>
          <w:pStyle w:val="a9"/>
          <w:jc w:val="center"/>
        </w:pPr>
        <w:r>
          <w:fldChar w:fldCharType="begin"/>
        </w:r>
        <w:r>
          <w:instrText>PAGE   \* MERGEFORMAT</w:instrText>
        </w:r>
        <w:r>
          <w:fldChar w:fldCharType="separate"/>
        </w:r>
        <w:r w:rsidR="00477E86" w:rsidRPr="00477E86">
          <w:rPr>
            <w:noProof/>
            <w:lang w:val="ja-JP"/>
          </w:rPr>
          <w:t>1</w:t>
        </w:r>
        <w:r>
          <w:fldChar w:fldCharType="end"/>
        </w:r>
      </w:p>
    </w:sdtContent>
  </w:sdt>
  <w:p w:rsidR="004D142C" w:rsidRDefault="004D14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1C3" w:rsidRDefault="002D61C3" w:rsidP="00702A02">
      <w:r>
        <w:separator/>
      </w:r>
    </w:p>
  </w:footnote>
  <w:footnote w:type="continuationSeparator" w:id="0">
    <w:p w:rsidR="002D61C3" w:rsidRDefault="002D61C3" w:rsidP="0070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A02" w:rsidRPr="00702A02" w:rsidRDefault="00702A02" w:rsidP="00A71072">
    <w:pPr>
      <w:pStyle w:val="a7"/>
      <w:ind w:right="280"/>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4AB1"/>
    <w:multiLevelType w:val="hybridMultilevel"/>
    <w:tmpl w:val="8210373C"/>
    <w:lvl w:ilvl="0" w:tplc="E6861DF4">
      <w:start w:val="2"/>
      <w:numFmt w:val="decimal"/>
      <w:lvlText w:val="(%1)"/>
      <w:lvlJc w:val="left"/>
      <w:pPr>
        <w:tabs>
          <w:tab w:val="num" w:pos="778"/>
        </w:tabs>
        <w:ind w:left="778" w:hanging="360"/>
      </w:pPr>
      <w:rPr>
        <w:rFonts w:cs="Times New Roman" w:hint="default"/>
      </w:rPr>
    </w:lvl>
    <w:lvl w:ilvl="1" w:tplc="04090017">
      <w:start w:val="1"/>
      <w:numFmt w:val="aiueoFullWidth"/>
      <w:lvlText w:val="(%2)"/>
      <w:lvlJc w:val="left"/>
      <w:pPr>
        <w:tabs>
          <w:tab w:val="num" w:pos="1258"/>
        </w:tabs>
        <w:ind w:left="1258" w:hanging="420"/>
      </w:pPr>
      <w:rPr>
        <w:rFonts w:cs="Times New Roman"/>
      </w:rPr>
    </w:lvl>
    <w:lvl w:ilvl="2" w:tplc="04090011">
      <w:start w:val="1"/>
      <w:numFmt w:val="decimalEnclosedCircle"/>
      <w:lvlText w:val="%3"/>
      <w:lvlJc w:val="left"/>
      <w:pPr>
        <w:tabs>
          <w:tab w:val="num" w:pos="1678"/>
        </w:tabs>
        <w:ind w:left="1678" w:hanging="420"/>
      </w:pPr>
      <w:rPr>
        <w:rFonts w:cs="Times New Roman"/>
      </w:rPr>
    </w:lvl>
    <w:lvl w:ilvl="3" w:tplc="0409000F">
      <w:start w:val="1"/>
      <w:numFmt w:val="decimal"/>
      <w:lvlText w:val="%4."/>
      <w:lvlJc w:val="left"/>
      <w:pPr>
        <w:tabs>
          <w:tab w:val="num" w:pos="2098"/>
        </w:tabs>
        <w:ind w:left="2098" w:hanging="420"/>
      </w:pPr>
      <w:rPr>
        <w:rFonts w:cs="Times New Roman"/>
      </w:rPr>
    </w:lvl>
    <w:lvl w:ilvl="4" w:tplc="04090017">
      <w:start w:val="1"/>
      <w:numFmt w:val="aiueoFullWidth"/>
      <w:lvlText w:val="(%5)"/>
      <w:lvlJc w:val="left"/>
      <w:pPr>
        <w:tabs>
          <w:tab w:val="num" w:pos="2518"/>
        </w:tabs>
        <w:ind w:left="2518" w:hanging="420"/>
      </w:pPr>
      <w:rPr>
        <w:rFonts w:cs="Times New Roman"/>
      </w:rPr>
    </w:lvl>
    <w:lvl w:ilvl="5" w:tplc="04090011">
      <w:start w:val="1"/>
      <w:numFmt w:val="decimalEnclosedCircle"/>
      <w:lvlText w:val="%6"/>
      <w:lvlJc w:val="left"/>
      <w:pPr>
        <w:tabs>
          <w:tab w:val="num" w:pos="2938"/>
        </w:tabs>
        <w:ind w:left="2938" w:hanging="420"/>
      </w:pPr>
      <w:rPr>
        <w:rFonts w:cs="Times New Roman"/>
      </w:rPr>
    </w:lvl>
    <w:lvl w:ilvl="6" w:tplc="0409000F">
      <w:start w:val="1"/>
      <w:numFmt w:val="decimal"/>
      <w:lvlText w:val="%7."/>
      <w:lvlJc w:val="left"/>
      <w:pPr>
        <w:tabs>
          <w:tab w:val="num" w:pos="3358"/>
        </w:tabs>
        <w:ind w:left="3358" w:hanging="420"/>
      </w:pPr>
      <w:rPr>
        <w:rFonts w:cs="Times New Roman"/>
      </w:rPr>
    </w:lvl>
    <w:lvl w:ilvl="7" w:tplc="04090017">
      <w:start w:val="1"/>
      <w:numFmt w:val="aiueoFullWidth"/>
      <w:lvlText w:val="(%8)"/>
      <w:lvlJc w:val="left"/>
      <w:pPr>
        <w:tabs>
          <w:tab w:val="num" w:pos="3778"/>
        </w:tabs>
        <w:ind w:left="3778" w:hanging="420"/>
      </w:pPr>
      <w:rPr>
        <w:rFonts w:cs="Times New Roman"/>
      </w:rPr>
    </w:lvl>
    <w:lvl w:ilvl="8" w:tplc="04090011">
      <w:start w:val="1"/>
      <w:numFmt w:val="decimalEnclosedCircle"/>
      <w:lvlText w:val="%9"/>
      <w:lvlJc w:val="left"/>
      <w:pPr>
        <w:tabs>
          <w:tab w:val="num" w:pos="4198"/>
        </w:tabs>
        <w:ind w:left="4198" w:hanging="420"/>
      </w:pPr>
      <w:rPr>
        <w:rFonts w:cs="Times New Roman"/>
      </w:rPr>
    </w:lvl>
  </w:abstractNum>
  <w:abstractNum w:abstractNumId="1" w15:restartNumberingAfterBreak="0">
    <w:nsid w:val="2C131007"/>
    <w:multiLevelType w:val="hybridMultilevel"/>
    <w:tmpl w:val="229034A6"/>
    <w:lvl w:ilvl="0" w:tplc="D8ACB898">
      <w:start w:val="1"/>
      <w:numFmt w:val="decimalEnclosedCircle"/>
      <w:lvlText w:val="%1"/>
      <w:lvlJc w:val="left"/>
      <w:pPr>
        <w:tabs>
          <w:tab w:val="num" w:pos="1050"/>
        </w:tabs>
        <w:ind w:left="1050" w:hanging="420"/>
      </w:pPr>
      <w:rPr>
        <w:rFonts w:cs="Times New Roman" w:hint="default"/>
      </w:rPr>
    </w:lvl>
    <w:lvl w:ilvl="1" w:tplc="04090017">
      <w:start w:val="1"/>
      <w:numFmt w:val="aiueoFullWidth"/>
      <w:lvlText w:val="(%2)"/>
      <w:lvlJc w:val="left"/>
      <w:pPr>
        <w:tabs>
          <w:tab w:val="num" w:pos="1470"/>
        </w:tabs>
        <w:ind w:left="1470" w:hanging="420"/>
      </w:pPr>
      <w:rPr>
        <w:rFonts w:cs="Times New Roman"/>
      </w:rPr>
    </w:lvl>
    <w:lvl w:ilvl="2" w:tplc="04090011">
      <w:start w:val="1"/>
      <w:numFmt w:val="decimalEnclosedCircle"/>
      <w:lvlText w:val="%3"/>
      <w:lvlJc w:val="left"/>
      <w:pPr>
        <w:tabs>
          <w:tab w:val="num" w:pos="1890"/>
        </w:tabs>
        <w:ind w:left="1890" w:hanging="420"/>
      </w:pPr>
      <w:rPr>
        <w:rFonts w:cs="Times New Roman"/>
      </w:rPr>
    </w:lvl>
    <w:lvl w:ilvl="3" w:tplc="0409000F">
      <w:start w:val="1"/>
      <w:numFmt w:val="decimal"/>
      <w:lvlText w:val="%4."/>
      <w:lvlJc w:val="left"/>
      <w:pPr>
        <w:tabs>
          <w:tab w:val="num" w:pos="2310"/>
        </w:tabs>
        <w:ind w:left="2310" w:hanging="420"/>
      </w:pPr>
      <w:rPr>
        <w:rFonts w:cs="Times New Roman"/>
      </w:rPr>
    </w:lvl>
    <w:lvl w:ilvl="4" w:tplc="04090017">
      <w:start w:val="1"/>
      <w:numFmt w:val="aiueoFullWidth"/>
      <w:lvlText w:val="(%5)"/>
      <w:lvlJc w:val="left"/>
      <w:pPr>
        <w:tabs>
          <w:tab w:val="num" w:pos="2730"/>
        </w:tabs>
        <w:ind w:left="2730" w:hanging="420"/>
      </w:pPr>
      <w:rPr>
        <w:rFonts w:cs="Times New Roman"/>
      </w:rPr>
    </w:lvl>
    <w:lvl w:ilvl="5" w:tplc="04090011">
      <w:start w:val="1"/>
      <w:numFmt w:val="decimalEnclosedCircle"/>
      <w:lvlText w:val="%6"/>
      <w:lvlJc w:val="left"/>
      <w:pPr>
        <w:tabs>
          <w:tab w:val="num" w:pos="3150"/>
        </w:tabs>
        <w:ind w:left="3150" w:hanging="420"/>
      </w:pPr>
      <w:rPr>
        <w:rFonts w:cs="Times New Roman"/>
      </w:rPr>
    </w:lvl>
    <w:lvl w:ilvl="6" w:tplc="0409000F">
      <w:start w:val="1"/>
      <w:numFmt w:val="decimal"/>
      <w:lvlText w:val="%7."/>
      <w:lvlJc w:val="left"/>
      <w:pPr>
        <w:tabs>
          <w:tab w:val="num" w:pos="3570"/>
        </w:tabs>
        <w:ind w:left="3570" w:hanging="420"/>
      </w:pPr>
      <w:rPr>
        <w:rFonts w:cs="Times New Roman"/>
      </w:rPr>
    </w:lvl>
    <w:lvl w:ilvl="7" w:tplc="04090017">
      <w:start w:val="1"/>
      <w:numFmt w:val="aiueoFullWidth"/>
      <w:lvlText w:val="(%8)"/>
      <w:lvlJc w:val="left"/>
      <w:pPr>
        <w:tabs>
          <w:tab w:val="num" w:pos="3990"/>
        </w:tabs>
        <w:ind w:left="3990" w:hanging="420"/>
      </w:pPr>
      <w:rPr>
        <w:rFonts w:cs="Times New Roman"/>
      </w:rPr>
    </w:lvl>
    <w:lvl w:ilvl="8" w:tplc="04090011">
      <w:start w:val="1"/>
      <w:numFmt w:val="decimalEnclosedCircle"/>
      <w:lvlText w:val="%9"/>
      <w:lvlJc w:val="left"/>
      <w:pPr>
        <w:tabs>
          <w:tab w:val="num" w:pos="4410"/>
        </w:tabs>
        <w:ind w:left="4410" w:hanging="420"/>
      </w:pPr>
      <w:rPr>
        <w:rFonts w:cs="Times New Roman"/>
      </w:rPr>
    </w:lvl>
  </w:abstractNum>
  <w:abstractNum w:abstractNumId="2" w15:restartNumberingAfterBreak="0">
    <w:nsid w:val="2C602700"/>
    <w:multiLevelType w:val="hybridMultilevel"/>
    <w:tmpl w:val="A7BEBCB8"/>
    <w:lvl w:ilvl="0" w:tplc="AD029FDE">
      <w:start w:val="1"/>
      <w:numFmt w:val="decimal"/>
      <w:lvlText w:val="(%1)"/>
      <w:lvlJc w:val="left"/>
      <w:pPr>
        <w:tabs>
          <w:tab w:val="num" w:pos="995"/>
        </w:tabs>
        <w:ind w:left="995" w:hanging="555"/>
      </w:pPr>
      <w:rPr>
        <w:rFonts w:cs="Times New Roman" w:hint="default"/>
      </w:rPr>
    </w:lvl>
    <w:lvl w:ilvl="1" w:tplc="04090017">
      <w:start w:val="1"/>
      <w:numFmt w:val="aiueoFullWidth"/>
      <w:lvlText w:val="(%2)"/>
      <w:lvlJc w:val="left"/>
      <w:pPr>
        <w:tabs>
          <w:tab w:val="num" w:pos="1280"/>
        </w:tabs>
        <w:ind w:left="1280" w:hanging="420"/>
      </w:pPr>
      <w:rPr>
        <w:rFonts w:cs="Times New Roman"/>
      </w:rPr>
    </w:lvl>
    <w:lvl w:ilvl="2" w:tplc="04090011">
      <w:start w:val="1"/>
      <w:numFmt w:val="decimalEnclosedCircle"/>
      <w:lvlText w:val="%3"/>
      <w:lvlJc w:val="left"/>
      <w:pPr>
        <w:tabs>
          <w:tab w:val="num" w:pos="1700"/>
        </w:tabs>
        <w:ind w:left="1700" w:hanging="420"/>
      </w:pPr>
      <w:rPr>
        <w:rFonts w:cs="Times New Roman"/>
      </w:rPr>
    </w:lvl>
    <w:lvl w:ilvl="3" w:tplc="0409000F">
      <w:start w:val="1"/>
      <w:numFmt w:val="decimal"/>
      <w:lvlText w:val="%4."/>
      <w:lvlJc w:val="left"/>
      <w:pPr>
        <w:tabs>
          <w:tab w:val="num" w:pos="2120"/>
        </w:tabs>
        <w:ind w:left="2120" w:hanging="420"/>
      </w:pPr>
      <w:rPr>
        <w:rFonts w:cs="Times New Roman"/>
      </w:rPr>
    </w:lvl>
    <w:lvl w:ilvl="4" w:tplc="04090017">
      <w:start w:val="1"/>
      <w:numFmt w:val="aiueoFullWidth"/>
      <w:lvlText w:val="(%5)"/>
      <w:lvlJc w:val="left"/>
      <w:pPr>
        <w:tabs>
          <w:tab w:val="num" w:pos="2540"/>
        </w:tabs>
        <w:ind w:left="2540" w:hanging="420"/>
      </w:pPr>
      <w:rPr>
        <w:rFonts w:cs="Times New Roman"/>
      </w:rPr>
    </w:lvl>
    <w:lvl w:ilvl="5" w:tplc="04090011">
      <w:start w:val="1"/>
      <w:numFmt w:val="decimalEnclosedCircle"/>
      <w:lvlText w:val="%6"/>
      <w:lvlJc w:val="left"/>
      <w:pPr>
        <w:tabs>
          <w:tab w:val="num" w:pos="2960"/>
        </w:tabs>
        <w:ind w:left="2960" w:hanging="420"/>
      </w:pPr>
      <w:rPr>
        <w:rFonts w:cs="Times New Roman"/>
      </w:rPr>
    </w:lvl>
    <w:lvl w:ilvl="6" w:tplc="0409000F">
      <w:start w:val="1"/>
      <w:numFmt w:val="decimal"/>
      <w:lvlText w:val="%7."/>
      <w:lvlJc w:val="left"/>
      <w:pPr>
        <w:tabs>
          <w:tab w:val="num" w:pos="3380"/>
        </w:tabs>
        <w:ind w:left="3380" w:hanging="420"/>
      </w:pPr>
      <w:rPr>
        <w:rFonts w:cs="Times New Roman"/>
      </w:rPr>
    </w:lvl>
    <w:lvl w:ilvl="7" w:tplc="04090017">
      <w:start w:val="1"/>
      <w:numFmt w:val="aiueoFullWidth"/>
      <w:lvlText w:val="(%8)"/>
      <w:lvlJc w:val="left"/>
      <w:pPr>
        <w:tabs>
          <w:tab w:val="num" w:pos="3800"/>
        </w:tabs>
        <w:ind w:left="3800" w:hanging="420"/>
      </w:pPr>
      <w:rPr>
        <w:rFonts w:cs="Times New Roman"/>
      </w:rPr>
    </w:lvl>
    <w:lvl w:ilvl="8" w:tplc="04090011">
      <w:start w:val="1"/>
      <w:numFmt w:val="decimalEnclosedCircle"/>
      <w:lvlText w:val="%9"/>
      <w:lvlJc w:val="left"/>
      <w:pPr>
        <w:tabs>
          <w:tab w:val="num" w:pos="4220"/>
        </w:tabs>
        <w:ind w:left="4220" w:hanging="420"/>
      </w:pPr>
      <w:rPr>
        <w:rFonts w:cs="Times New Roman"/>
      </w:rPr>
    </w:lvl>
  </w:abstractNum>
  <w:abstractNum w:abstractNumId="3" w15:restartNumberingAfterBreak="0">
    <w:nsid w:val="382C313C"/>
    <w:multiLevelType w:val="hybridMultilevel"/>
    <w:tmpl w:val="7E52AB7C"/>
    <w:lvl w:ilvl="0" w:tplc="88383834">
      <w:start w:val="1"/>
      <w:numFmt w:val="decimal"/>
      <w:lvlText w:val="(%1)"/>
      <w:lvlJc w:val="left"/>
      <w:pPr>
        <w:tabs>
          <w:tab w:val="num" w:pos="800"/>
        </w:tabs>
        <w:ind w:left="800" w:hanging="360"/>
      </w:pPr>
      <w:rPr>
        <w:rFonts w:cs="Times New Roman" w:hint="default"/>
      </w:rPr>
    </w:lvl>
    <w:lvl w:ilvl="1" w:tplc="04090017">
      <w:start w:val="1"/>
      <w:numFmt w:val="aiueoFullWidth"/>
      <w:lvlText w:val="(%2)"/>
      <w:lvlJc w:val="left"/>
      <w:pPr>
        <w:tabs>
          <w:tab w:val="num" w:pos="1280"/>
        </w:tabs>
        <w:ind w:left="1280" w:hanging="420"/>
      </w:pPr>
      <w:rPr>
        <w:rFonts w:cs="Times New Roman"/>
      </w:rPr>
    </w:lvl>
    <w:lvl w:ilvl="2" w:tplc="04090011">
      <w:start w:val="1"/>
      <w:numFmt w:val="decimalEnclosedCircle"/>
      <w:lvlText w:val="%3"/>
      <w:lvlJc w:val="left"/>
      <w:pPr>
        <w:tabs>
          <w:tab w:val="num" w:pos="1700"/>
        </w:tabs>
        <w:ind w:left="1700" w:hanging="420"/>
      </w:pPr>
      <w:rPr>
        <w:rFonts w:cs="Times New Roman"/>
      </w:rPr>
    </w:lvl>
    <w:lvl w:ilvl="3" w:tplc="0409000F">
      <w:start w:val="1"/>
      <w:numFmt w:val="decimal"/>
      <w:lvlText w:val="%4."/>
      <w:lvlJc w:val="left"/>
      <w:pPr>
        <w:tabs>
          <w:tab w:val="num" w:pos="2120"/>
        </w:tabs>
        <w:ind w:left="2120" w:hanging="420"/>
      </w:pPr>
      <w:rPr>
        <w:rFonts w:cs="Times New Roman"/>
      </w:rPr>
    </w:lvl>
    <w:lvl w:ilvl="4" w:tplc="04090017">
      <w:start w:val="1"/>
      <w:numFmt w:val="aiueoFullWidth"/>
      <w:lvlText w:val="(%5)"/>
      <w:lvlJc w:val="left"/>
      <w:pPr>
        <w:tabs>
          <w:tab w:val="num" w:pos="2540"/>
        </w:tabs>
        <w:ind w:left="2540" w:hanging="420"/>
      </w:pPr>
      <w:rPr>
        <w:rFonts w:cs="Times New Roman"/>
      </w:rPr>
    </w:lvl>
    <w:lvl w:ilvl="5" w:tplc="04090011">
      <w:start w:val="1"/>
      <w:numFmt w:val="decimalEnclosedCircle"/>
      <w:lvlText w:val="%6"/>
      <w:lvlJc w:val="left"/>
      <w:pPr>
        <w:tabs>
          <w:tab w:val="num" w:pos="2960"/>
        </w:tabs>
        <w:ind w:left="2960" w:hanging="420"/>
      </w:pPr>
      <w:rPr>
        <w:rFonts w:cs="Times New Roman"/>
      </w:rPr>
    </w:lvl>
    <w:lvl w:ilvl="6" w:tplc="0409000F">
      <w:start w:val="1"/>
      <w:numFmt w:val="decimal"/>
      <w:lvlText w:val="%7."/>
      <w:lvlJc w:val="left"/>
      <w:pPr>
        <w:tabs>
          <w:tab w:val="num" w:pos="3380"/>
        </w:tabs>
        <w:ind w:left="3380" w:hanging="420"/>
      </w:pPr>
      <w:rPr>
        <w:rFonts w:cs="Times New Roman"/>
      </w:rPr>
    </w:lvl>
    <w:lvl w:ilvl="7" w:tplc="04090017">
      <w:start w:val="1"/>
      <w:numFmt w:val="aiueoFullWidth"/>
      <w:lvlText w:val="(%8)"/>
      <w:lvlJc w:val="left"/>
      <w:pPr>
        <w:tabs>
          <w:tab w:val="num" w:pos="3800"/>
        </w:tabs>
        <w:ind w:left="3800" w:hanging="420"/>
      </w:pPr>
      <w:rPr>
        <w:rFonts w:cs="Times New Roman"/>
      </w:rPr>
    </w:lvl>
    <w:lvl w:ilvl="8" w:tplc="04090011">
      <w:start w:val="1"/>
      <w:numFmt w:val="decimalEnclosedCircle"/>
      <w:lvlText w:val="%9"/>
      <w:lvlJc w:val="left"/>
      <w:pPr>
        <w:tabs>
          <w:tab w:val="num" w:pos="4220"/>
        </w:tabs>
        <w:ind w:left="4220" w:hanging="420"/>
      </w:pPr>
      <w:rPr>
        <w:rFonts w:cs="Times New Roman"/>
      </w:rPr>
    </w:lvl>
  </w:abstractNum>
  <w:abstractNum w:abstractNumId="4" w15:restartNumberingAfterBreak="0">
    <w:nsid w:val="61AE0B30"/>
    <w:multiLevelType w:val="hybridMultilevel"/>
    <w:tmpl w:val="2CEC9EB6"/>
    <w:lvl w:ilvl="0" w:tplc="318AEEAE">
      <w:start w:val="2"/>
      <w:numFmt w:val="decimal"/>
      <w:lvlText w:val="(%1)"/>
      <w:lvlJc w:val="left"/>
      <w:pPr>
        <w:tabs>
          <w:tab w:val="num" w:pos="898"/>
        </w:tabs>
        <w:ind w:left="898" w:hanging="480"/>
      </w:pPr>
      <w:rPr>
        <w:rFonts w:cs="Times New Roman" w:hint="default"/>
      </w:rPr>
    </w:lvl>
    <w:lvl w:ilvl="1" w:tplc="04090017">
      <w:start w:val="1"/>
      <w:numFmt w:val="aiueoFullWidth"/>
      <w:lvlText w:val="(%2)"/>
      <w:lvlJc w:val="left"/>
      <w:pPr>
        <w:tabs>
          <w:tab w:val="num" w:pos="1258"/>
        </w:tabs>
        <w:ind w:left="1258" w:hanging="420"/>
      </w:pPr>
      <w:rPr>
        <w:rFonts w:cs="Times New Roman"/>
      </w:rPr>
    </w:lvl>
    <w:lvl w:ilvl="2" w:tplc="04090011">
      <w:start w:val="1"/>
      <w:numFmt w:val="decimalEnclosedCircle"/>
      <w:lvlText w:val="%3"/>
      <w:lvlJc w:val="left"/>
      <w:pPr>
        <w:tabs>
          <w:tab w:val="num" w:pos="1678"/>
        </w:tabs>
        <w:ind w:left="1678" w:hanging="420"/>
      </w:pPr>
      <w:rPr>
        <w:rFonts w:cs="Times New Roman"/>
      </w:rPr>
    </w:lvl>
    <w:lvl w:ilvl="3" w:tplc="0409000F">
      <w:start w:val="1"/>
      <w:numFmt w:val="decimal"/>
      <w:lvlText w:val="%4."/>
      <w:lvlJc w:val="left"/>
      <w:pPr>
        <w:tabs>
          <w:tab w:val="num" w:pos="2098"/>
        </w:tabs>
        <w:ind w:left="2098" w:hanging="420"/>
      </w:pPr>
      <w:rPr>
        <w:rFonts w:cs="Times New Roman"/>
      </w:rPr>
    </w:lvl>
    <w:lvl w:ilvl="4" w:tplc="04090017">
      <w:start w:val="1"/>
      <w:numFmt w:val="aiueoFullWidth"/>
      <w:lvlText w:val="(%5)"/>
      <w:lvlJc w:val="left"/>
      <w:pPr>
        <w:tabs>
          <w:tab w:val="num" w:pos="2518"/>
        </w:tabs>
        <w:ind w:left="2518" w:hanging="420"/>
      </w:pPr>
      <w:rPr>
        <w:rFonts w:cs="Times New Roman"/>
      </w:rPr>
    </w:lvl>
    <w:lvl w:ilvl="5" w:tplc="04090011">
      <w:start w:val="1"/>
      <w:numFmt w:val="decimalEnclosedCircle"/>
      <w:lvlText w:val="%6"/>
      <w:lvlJc w:val="left"/>
      <w:pPr>
        <w:tabs>
          <w:tab w:val="num" w:pos="2938"/>
        </w:tabs>
        <w:ind w:left="2938" w:hanging="420"/>
      </w:pPr>
      <w:rPr>
        <w:rFonts w:cs="Times New Roman"/>
      </w:rPr>
    </w:lvl>
    <w:lvl w:ilvl="6" w:tplc="0409000F">
      <w:start w:val="1"/>
      <w:numFmt w:val="decimal"/>
      <w:lvlText w:val="%7."/>
      <w:lvlJc w:val="left"/>
      <w:pPr>
        <w:tabs>
          <w:tab w:val="num" w:pos="3358"/>
        </w:tabs>
        <w:ind w:left="3358" w:hanging="420"/>
      </w:pPr>
      <w:rPr>
        <w:rFonts w:cs="Times New Roman"/>
      </w:rPr>
    </w:lvl>
    <w:lvl w:ilvl="7" w:tplc="04090017">
      <w:start w:val="1"/>
      <w:numFmt w:val="aiueoFullWidth"/>
      <w:lvlText w:val="(%8)"/>
      <w:lvlJc w:val="left"/>
      <w:pPr>
        <w:tabs>
          <w:tab w:val="num" w:pos="3778"/>
        </w:tabs>
        <w:ind w:left="3778" w:hanging="420"/>
      </w:pPr>
      <w:rPr>
        <w:rFonts w:cs="Times New Roman"/>
      </w:rPr>
    </w:lvl>
    <w:lvl w:ilvl="8" w:tplc="04090011">
      <w:start w:val="1"/>
      <w:numFmt w:val="decimalEnclosedCircle"/>
      <w:lvlText w:val="%9"/>
      <w:lvlJc w:val="left"/>
      <w:pPr>
        <w:tabs>
          <w:tab w:val="num" w:pos="4198"/>
        </w:tabs>
        <w:ind w:left="4198" w:hanging="420"/>
      </w:pPr>
      <w:rPr>
        <w:rFonts w:cs="Times New Roman"/>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357"/>
  <w:displayHorizontalDrawingGridEvery w:val="0"/>
  <w:doNotShadeFormData/>
  <w:characterSpacingControl w:val="compressPunctuation"/>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CD"/>
    <w:rsid w:val="0004317B"/>
    <w:rsid w:val="00052CF8"/>
    <w:rsid w:val="000627FB"/>
    <w:rsid w:val="00063F4A"/>
    <w:rsid w:val="00092B8A"/>
    <w:rsid w:val="000E0D34"/>
    <w:rsid w:val="000F16D3"/>
    <w:rsid w:val="00135E46"/>
    <w:rsid w:val="00162119"/>
    <w:rsid w:val="001A0D3B"/>
    <w:rsid w:val="001B3D4E"/>
    <w:rsid w:val="001B6094"/>
    <w:rsid w:val="001B7F3F"/>
    <w:rsid w:val="001C3D05"/>
    <w:rsid w:val="001E138D"/>
    <w:rsid w:val="001E3420"/>
    <w:rsid w:val="00203509"/>
    <w:rsid w:val="00205C0D"/>
    <w:rsid w:val="002115AD"/>
    <w:rsid w:val="00217398"/>
    <w:rsid w:val="0024774F"/>
    <w:rsid w:val="00250F4E"/>
    <w:rsid w:val="00257152"/>
    <w:rsid w:val="00257C24"/>
    <w:rsid w:val="00266A58"/>
    <w:rsid w:val="002679B1"/>
    <w:rsid w:val="00281F9D"/>
    <w:rsid w:val="0028386A"/>
    <w:rsid w:val="002C34C6"/>
    <w:rsid w:val="002D61C3"/>
    <w:rsid w:val="00350E95"/>
    <w:rsid w:val="00354956"/>
    <w:rsid w:val="00365FB3"/>
    <w:rsid w:val="00371B4A"/>
    <w:rsid w:val="00387172"/>
    <w:rsid w:val="0039611A"/>
    <w:rsid w:val="003B6D14"/>
    <w:rsid w:val="00406F37"/>
    <w:rsid w:val="00420858"/>
    <w:rsid w:val="0044022D"/>
    <w:rsid w:val="004427C3"/>
    <w:rsid w:val="00455205"/>
    <w:rsid w:val="00477E86"/>
    <w:rsid w:val="004A4195"/>
    <w:rsid w:val="004D142C"/>
    <w:rsid w:val="004D3C41"/>
    <w:rsid w:val="004F198C"/>
    <w:rsid w:val="0054211D"/>
    <w:rsid w:val="005467F9"/>
    <w:rsid w:val="005645F4"/>
    <w:rsid w:val="005771F6"/>
    <w:rsid w:val="005D3D31"/>
    <w:rsid w:val="005D4081"/>
    <w:rsid w:val="00610C9E"/>
    <w:rsid w:val="006303F9"/>
    <w:rsid w:val="00695853"/>
    <w:rsid w:val="006C3057"/>
    <w:rsid w:val="006D3D77"/>
    <w:rsid w:val="00702A02"/>
    <w:rsid w:val="00704A2D"/>
    <w:rsid w:val="00726D52"/>
    <w:rsid w:val="007572BB"/>
    <w:rsid w:val="00774389"/>
    <w:rsid w:val="007769F5"/>
    <w:rsid w:val="007920A7"/>
    <w:rsid w:val="007C7ACF"/>
    <w:rsid w:val="007D6DE3"/>
    <w:rsid w:val="007F3360"/>
    <w:rsid w:val="00806D75"/>
    <w:rsid w:val="00810553"/>
    <w:rsid w:val="00816C48"/>
    <w:rsid w:val="00825587"/>
    <w:rsid w:val="008810D5"/>
    <w:rsid w:val="00892D25"/>
    <w:rsid w:val="008A030C"/>
    <w:rsid w:val="008A05E2"/>
    <w:rsid w:val="008D08CD"/>
    <w:rsid w:val="008D133B"/>
    <w:rsid w:val="008D6BD1"/>
    <w:rsid w:val="008E2C1B"/>
    <w:rsid w:val="008E7BF7"/>
    <w:rsid w:val="008F6AE1"/>
    <w:rsid w:val="008F74BC"/>
    <w:rsid w:val="0090113F"/>
    <w:rsid w:val="00902C34"/>
    <w:rsid w:val="00926B42"/>
    <w:rsid w:val="00937AE5"/>
    <w:rsid w:val="00995235"/>
    <w:rsid w:val="009A2A69"/>
    <w:rsid w:val="009C32F2"/>
    <w:rsid w:val="009C550E"/>
    <w:rsid w:val="009D5FE2"/>
    <w:rsid w:val="009F13B9"/>
    <w:rsid w:val="00A014EA"/>
    <w:rsid w:val="00A0776D"/>
    <w:rsid w:val="00A10030"/>
    <w:rsid w:val="00A13286"/>
    <w:rsid w:val="00A278A0"/>
    <w:rsid w:val="00A5421E"/>
    <w:rsid w:val="00A66DD4"/>
    <w:rsid w:val="00A71072"/>
    <w:rsid w:val="00A72161"/>
    <w:rsid w:val="00AC6522"/>
    <w:rsid w:val="00AC68C1"/>
    <w:rsid w:val="00AE3846"/>
    <w:rsid w:val="00AE4442"/>
    <w:rsid w:val="00AE6C23"/>
    <w:rsid w:val="00B11645"/>
    <w:rsid w:val="00B26B54"/>
    <w:rsid w:val="00BA1CC4"/>
    <w:rsid w:val="00BB56CA"/>
    <w:rsid w:val="00BE7757"/>
    <w:rsid w:val="00C6419E"/>
    <w:rsid w:val="00C82229"/>
    <w:rsid w:val="00CE2FB7"/>
    <w:rsid w:val="00CE4E8E"/>
    <w:rsid w:val="00D24713"/>
    <w:rsid w:val="00D27C57"/>
    <w:rsid w:val="00D37174"/>
    <w:rsid w:val="00D6276A"/>
    <w:rsid w:val="00DB175A"/>
    <w:rsid w:val="00DD2864"/>
    <w:rsid w:val="00DD3D5C"/>
    <w:rsid w:val="00DE0FD7"/>
    <w:rsid w:val="00E14159"/>
    <w:rsid w:val="00E170B2"/>
    <w:rsid w:val="00E53D20"/>
    <w:rsid w:val="00E55F22"/>
    <w:rsid w:val="00E66FBB"/>
    <w:rsid w:val="00EB04B3"/>
    <w:rsid w:val="00EE7F23"/>
    <w:rsid w:val="00EF5906"/>
    <w:rsid w:val="00EF7462"/>
    <w:rsid w:val="00F04D51"/>
    <w:rsid w:val="00F1799D"/>
    <w:rsid w:val="00F46A0E"/>
    <w:rsid w:val="00F51D12"/>
    <w:rsid w:val="00F532BD"/>
    <w:rsid w:val="00F67A00"/>
    <w:rsid w:val="00F7406A"/>
    <w:rsid w:val="00F82E00"/>
    <w:rsid w:val="00FA1F72"/>
    <w:rsid w:val="00FC5320"/>
    <w:rsid w:val="00FC6E2C"/>
    <w:rsid w:val="00FD5B3A"/>
    <w:rsid w:val="00FE7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docId w15:val="{10EC5219-8E4A-42AA-88EB-71CFDE9B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4" w:lineRule="exact"/>
      <w:jc w:val="both"/>
    </w:pPr>
    <w:rPr>
      <w:rFonts w:ascii="ＭＳ 明朝" w:cs="ＭＳ 明朝"/>
      <w:spacing w:val="-13"/>
      <w:sz w:val="24"/>
      <w:szCs w:val="24"/>
    </w:rPr>
  </w:style>
  <w:style w:type="paragraph" w:styleId="a4">
    <w:name w:val="Date"/>
    <w:basedOn w:val="a"/>
    <w:next w:val="a"/>
    <w:rsid w:val="0090113F"/>
  </w:style>
  <w:style w:type="paragraph" w:styleId="a5">
    <w:name w:val="Balloon Text"/>
    <w:basedOn w:val="a"/>
    <w:semiHidden/>
    <w:rsid w:val="008A05E2"/>
    <w:rPr>
      <w:rFonts w:ascii="Arial" w:eastAsia="ＭＳ ゴシック" w:hAnsi="Arial" w:cs="Arial"/>
      <w:sz w:val="18"/>
      <w:szCs w:val="18"/>
    </w:rPr>
  </w:style>
  <w:style w:type="character" w:styleId="a6">
    <w:name w:val="Hyperlink"/>
    <w:rsid w:val="007D6DE3"/>
    <w:rPr>
      <w:rFonts w:cs="Times New Roman"/>
      <w:color w:val="0000FF"/>
      <w:u w:val="single"/>
    </w:rPr>
  </w:style>
  <w:style w:type="paragraph" w:styleId="a7">
    <w:name w:val="header"/>
    <w:basedOn w:val="a"/>
    <w:link w:val="a8"/>
    <w:rsid w:val="00702A02"/>
    <w:pPr>
      <w:tabs>
        <w:tab w:val="center" w:pos="4252"/>
        <w:tab w:val="right" w:pos="8504"/>
      </w:tabs>
      <w:snapToGrid w:val="0"/>
    </w:pPr>
  </w:style>
  <w:style w:type="character" w:customStyle="1" w:styleId="a8">
    <w:name w:val="ヘッダー (文字)"/>
    <w:link w:val="a7"/>
    <w:rsid w:val="00702A02"/>
    <w:rPr>
      <w:rFonts w:cs="Century"/>
      <w:kern w:val="2"/>
      <w:sz w:val="21"/>
      <w:szCs w:val="21"/>
    </w:rPr>
  </w:style>
  <w:style w:type="paragraph" w:styleId="a9">
    <w:name w:val="footer"/>
    <w:basedOn w:val="a"/>
    <w:link w:val="aa"/>
    <w:uiPriority w:val="99"/>
    <w:rsid w:val="00702A02"/>
    <w:pPr>
      <w:tabs>
        <w:tab w:val="center" w:pos="4252"/>
        <w:tab w:val="right" w:pos="8504"/>
      </w:tabs>
      <w:snapToGrid w:val="0"/>
    </w:pPr>
  </w:style>
  <w:style w:type="character" w:customStyle="1" w:styleId="aa">
    <w:name w:val="フッター (文字)"/>
    <w:link w:val="a9"/>
    <w:uiPriority w:val="99"/>
    <w:rsid w:val="00702A0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5FAA6-840D-437A-A9E8-EACA9C11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3288</Words>
  <Characters>697</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被爆者介護保険利用等助成事業処理要領　〓　　最終版</vt:lpstr>
      <vt:lpstr>被爆者介護保険利用等助成事業処理要領　〓　　最終版</vt:lpstr>
    </vt:vector>
  </TitlesOfParts>
  <Company>東京都</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被爆者介護保険利用等助成事業処理要領　〓　　最終版</dc:title>
  <dc:creator>TAIMSuser</dc:creator>
  <cp:lastModifiedBy>小黒　圭介</cp:lastModifiedBy>
  <cp:revision>2</cp:revision>
  <cp:lastPrinted>2016-09-07T07:22:00Z</cp:lastPrinted>
  <dcterms:created xsi:type="dcterms:W3CDTF">2023-07-03T13:29:00Z</dcterms:created>
  <dcterms:modified xsi:type="dcterms:W3CDTF">2023-07-03T13:29:00Z</dcterms:modified>
</cp:coreProperties>
</file>