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C675" w14:textId="77777777" w:rsidR="00490F20" w:rsidRPr="00E81343" w:rsidRDefault="00490F20">
      <w:pPr>
        <w:pStyle w:val="a3"/>
        <w:ind w:right="1696"/>
        <w:rPr>
          <w:rFonts w:cs="Times New Roman"/>
        </w:rPr>
      </w:pPr>
      <w:r w:rsidRPr="00195F7A">
        <w:rPr>
          <w:rFonts w:hint="eastAsia"/>
        </w:rPr>
        <w:t>第</w:t>
      </w:r>
      <w:r w:rsidR="00035906" w:rsidRPr="00195F7A">
        <w:rPr>
          <w:rFonts w:hint="eastAsia"/>
        </w:rPr>
        <w:t>28</w:t>
      </w:r>
      <w:r w:rsidRPr="00195F7A">
        <w:rPr>
          <w:rFonts w:hint="eastAsia"/>
        </w:rPr>
        <w:t>号様式</w:t>
      </w:r>
      <w:r w:rsidRPr="00E81343">
        <w:rPr>
          <w:rFonts w:hint="eastAsia"/>
        </w:rPr>
        <w:t>（第</w:t>
      </w:r>
      <w:r w:rsidR="00035906" w:rsidRPr="00E81343">
        <w:rPr>
          <w:rFonts w:hint="eastAsia"/>
        </w:rPr>
        <w:t>23</w:t>
      </w:r>
      <w:r w:rsidRPr="00E81343">
        <w:rPr>
          <w:rFonts w:hint="eastAsia"/>
        </w:rPr>
        <w:t>条の５関係）</w:t>
      </w:r>
    </w:p>
    <w:p w14:paraId="371F5BE2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4914BDB9" w14:textId="77777777" w:rsidR="00490F20" w:rsidRPr="00E81343" w:rsidRDefault="00490F20" w:rsidP="004D63B2">
      <w:pPr>
        <w:pStyle w:val="a3"/>
        <w:tabs>
          <w:tab w:val="left" w:pos="9639"/>
        </w:tabs>
        <w:ind w:rightChars="150" w:right="315"/>
        <w:jc w:val="right"/>
        <w:rPr>
          <w:rFonts w:cs="Times New Roman"/>
        </w:rPr>
      </w:pPr>
      <w:r w:rsidRPr="00E81343">
        <w:rPr>
          <w:rFonts w:hint="eastAsia"/>
        </w:rPr>
        <w:t>年　　月　　日</w:t>
      </w:r>
      <w:r w:rsidR="00812F1B" w:rsidRPr="00E81343">
        <w:rPr>
          <w:rFonts w:hint="eastAsia"/>
        </w:rPr>
        <w:t xml:space="preserve">　　</w:t>
      </w:r>
    </w:p>
    <w:p w14:paraId="3BBF4D21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34FECC8C" w14:textId="77777777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  <w:r w:rsidRPr="00E81343">
        <w:rPr>
          <w:rFonts w:hint="eastAsia"/>
        </w:rPr>
        <w:t xml:space="preserve">　　　</w:t>
      </w:r>
      <w:r w:rsidRPr="00E81343">
        <w:rPr>
          <w:rFonts w:hint="eastAsia"/>
          <w:lang w:eastAsia="zh-TW"/>
        </w:rPr>
        <w:t>東京都知事　　　　　　　　殿</w:t>
      </w:r>
    </w:p>
    <w:p w14:paraId="2DF9DD5E" w14:textId="77777777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</w:p>
    <w:p w14:paraId="65AE3610" w14:textId="77777777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 xml:space="preserve">　　　</w:t>
      </w:r>
    </w:p>
    <w:p w14:paraId="675CF8A0" w14:textId="77777777" w:rsidR="00490F20" w:rsidRPr="00E81343" w:rsidRDefault="00490F20">
      <w:pPr>
        <w:pStyle w:val="a3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 xml:space="preserve">　　　　　　　　　　　　　　　　　　管理者住所</w:t>
      </w:r>
    </w:p>
    <w:p w14:paraId="74BAF2C8" w14:textId="77777777" w:rsidR="00490F20" w:rsidRPr="00E81343" w:rsidRDefault="00490F20">
      <w:pPr>
        <w:pStyle w:val="a3"/>
        <w:rPr>
          <w:rFonts w:cs="Times New Roman"/>
          <w:lang w:eastAsia="zh-TW"/>
        </w:rPr>
      </w:pPr>
    </w:p>
    <w:p w14:paraId="4300C8A2" w14:textId="0BD08D17" w:rsidR="00490F20" w:rsidRPr="00E81343" w:rsidRDefault="00490F20" w:rsidP="00E81343">
      <w:pPr>
        <w:pStyle w:val="a3"/>
        <w:spacing w:line="276" w:lineRule="auto"/>
        <w:rPr>
          <w:rFonts w:cs="Times New Roman" w:hint="eastAsia"/>
        </w:rPr>
      </w:pPr>
      <w:r w:rsidRPr="00E81343">
        <w:rPr>
          <w:rFonts w:hint="eastAsia"/>
          <w:lang w:eastAsia="zh-TW"/>
        </w:rPr>
        <w:t xml:space="preserve">　　　　　　　　　　　　　　　　　　氏　　　名</w:t>
      </w:r>
    </w:p>
    <w:p w14:paraId="101DD0F0" w14:textId="77777777" w:rsidR="00490F20" w:rsidRPr="00E81343" w:rsidRDefault="00490F20">
      <w:pPr>
        <w:pStyle w:val="a3"/>
        <w:rPr>
          <w:rFonts w:cs="Times New Roman"/>
          <w:lang w:eastAsia="zh-TW"/>
        </w:rPr>
      </w:pPr>
    </w:p>
    <w:p w14:paraId="62E531BF" w14:textId="77777777" w:rsidR="00490F20" w:rsidRPr="00E81343" w:rsidRDefault="00490F20" w:rsidP="004D63B2">
      <w:pPr>
        <w:pStyle w:val="a3"/>
        <w:spacing w:line="240" w:lineRule="auto"/>
        <w:ind w:leftChars="1400" w:left="2940"/>
        <w:jc w:val="left"/>
      </w:pPr>
      <w:r w:rsidRPr="00E81343">
        <w:rPr>
          <w:rFonts w:hint="eastAsia"/>
          <w:lang w:eastAsia="zh-TW"/>
        </w:rPr>
        <w:t>診療用放射線照射器具</w:t>
      </w:r>
    </w:p>
    <w:p w14:paraId="0DB24CD3" w14:textId="77777777" w:rsidR="00C279DC" w:rsidRPr="00E81343" w:rsidRDefault="00671EAF" w:rsidP="004D63B2">
      <w:pPr>
        <w:pStyle w:val="a3"/>
        <w:spacing w:line="240" w:lineRule="auto"/>
        <w:ind w:leftChars="1400" w:left="2940"/>
        <w:jc w:val="left"/>
        <w:rPr>
          <w:rFonts w:cs="Times New Roman"/>
        </w:rPr>
      </w:pPr>
      <w:r>
        <w:rPr>
          <w:noProof/>
        </w:rPr>
        <w:pict w14:anchorId="5B2B5C9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43.2pt;margin-top:5.35pt;width:111.6pt;height:23.35pt;z-index:-251657216" filled="f" stroked="f">
            <v:textbox style="mso-next-textbox:#_x0000_s2050" inset="5.85pt,.7pt,5.85pt,.7pt">
              <w:txbxContent>
                <w:p w14:paraId="14A8A359" w14:textId="77777777" w:rsidR="009C2652" w:rsidRPr="00E81343" w:rsidRDefault="002A617B">
                  <w:pPr>
                    <w:rPr>
                      <w:rFonts w:cs="Times New Roman"/>
                    </w:rPr>
                  </w:pPr>
                  <w:r w:rsidRPr="00E81343">
                    <w:rPr>
                      <w:rFonts w:cs="Times New Roman" w:hint="eastAsia"/>
                    </w:rPr>
                    <w:t>翌年使用予定届</w:t>
                  </w:r>
                </w:p>
              </w:txbxContent>
            </v:textbox>
          </v:shape>
        </w:pict>
      </w:r>
      <w:r w:rsidR="00C279DC" w:rsidRPr="00E81343">
        <w:rPr>
          <w:rFonts w:cs="Times New Roman" w:hint="eastAsia"/>
        </w:rPr>
        <w:t>診療用放射性同位元素使用器具</w:t>
      </w:r>
    </w:p>
    <w:p w14:paraId="0C39E55D" w14:textId="77777777" w:rsidR="00490F20" w:rsidRPr="00E81343" w:rsidRDefault="00490F20" w:rsidP="004D63B2">
      <w:pPr>
        <w:pStyle w:val="a3"/>
        <w:spacing w:line="240" w:lineRule="atLeast"/>
        <w:ind w:leftChars="1400" w:left="2940"/>
        <w:jc w:val="left"/>
        <w:rPr>
          <w:rFonts w:cs="Times New Roman"/>
          <w:lang w:eastAsia="zh-TW"/>
        </w:rPr>
      </w:pPr>
      <w:r w:rsidRPr="00E81343">
        <w:rPr>
          <w:rFonts w:hint="eastAsia"/>
          <w:lang w:eastAsia="zh-TW"/>
        </w:rPr>
        <w:t>診療用放射性同位元素</w:t>
      </w:r>
      <w:r w:rsidR="00F71754" w:rsidRPr="00E81343">
        <w:rPr>
          <w:rFonts w:hint="eastAsia"/>
          <w:lang w:eastAsia="zh-TW"/>
        </w:rPr>
        <w:t xml:space="preserve">　　　　　　　　</w:t>
      </w:r>
    </w:p>
    <w:p w14:paraId="2420E8CB" w14:textId="77777777" w:rsidR="00F71754" w:rsidRPr="00E81343" w:rsidRDefault="00F71754" w:rsidP="004D63B2">
      <w:pPr>
        <w:pStyle w:val="a3"/>
        <w:spacing w:line="240" w:lineRule="atLeast"/>
        <w:ind w:leftChars="1400" w:left="2993" w:hangingChars="25" w:hanging="53"/>
        <w:jc w:val="left"/>
        <w:rPr>
          <w:rFonts w:cs="Times New Roman"/>
        </w:rPr>
      </w:pPr>
      <w:r w:rsidRPr="00E81343">
        <w:rPr>
          <w:rFonts w:hint="eastAsia"/>
          <w:lang w:eastAsia="zh-TW"/>
        </w:rPr>
        <w:t>陽電子断層撮影診療用放射性同位元素</w:t>
      </w:r>
    </w:p>
    <w:p w14:paraId="1D8F7C94" w14:textId="77777777" w:rsidR="00490F20" w:rsidRPr="00E81343" w:rsidRDefault="00490F20">
      <w:pPr>
        <w:pStyle w:val="a3"/>
        <w:ind w:right="1696"/>
        <w:rPr>
          <w:rFonts w:cs="Times New Roman"/>
          <w:lang w:eastAsia="zh-TW"/>
        </w:rPr>
      </w:pPr>
    </w:p>
    <w:p w14:paraId="24AB0286" w14:textId="77777777" w:rsidR="00490F20" w:rsidRPr="00E81343" w:rsidRDefault="00490F20">
      <w:pPr>
        <w:pStyle w:val="a3"/>
        <w:ind w:right="1696"/>
        <w:rPr>
          <w:rFonts w:cs="Times New Roman"/>
        </w:rPr>
      </w:pPr>
      <w:r w:rsidRPr="00E81343">
        <w:rPr>
          <w:rFonts w:hint="eastAsia"/>
          <w:lang w:eastAsia="zh-TW"/>
        </w:rPr>
        <w:t xml:space="preserve">　　　</w:t>
      </w:r>
      <w:r w:rsidRPr="00E81343">
        <w:rPr>
          <w:rFonts w:hint="eastAsia"/>
        </w:rPr>
        <w:t>下記のとおり、</w:t>
      </w:r>
    </w:p>
    <w:p w14:paraId="4F8C9077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5E8F1180" w14:textId="77777777" w:rsidR="001C7042" w:rsidRPr="00E81343" w:rsidRDefault="001C7042" w:rsidP="001C7042">
      <w:pPr>
        <w:pStyle w:val="a3"/>
        <w:spacing w:line="240" w:lineRule="auto"/>
        <w:ind w:right="212"/>
      </w:pPr>
      <w:r w:rsidRPr="00E81343">
        <w:rPr>
          <w:rFonts w:hint="eastAsia"/>
        </w:rPr>
        <w:t xml:space="preserve">　　医療法第15条第３項及び医療法施行規則第27条第３項の規定により、物理的半減期30日以下</w:t>
      </w:r>
    </w:p>
    <w:p w14:paraId="319F4766" w14:textId="77777777" w:rsidR="001C7042" w:rsidRPr="00E81343" w:rsidRDefault="001C7042" w:rsidP="001C7042">
      <w:pPr>
        <w:pStyle w:val="a3"/>
        <w:spacing w:line="240" w:lineRule="auto"/>
        <w:ind w:right="212"/>
        <w:rPr>
          <w:rFonts w:cs="Times New Roman"/>
        </w:rPr>
      </w:pPr>
      <w:r w:rsidRPr="00E81343">
        <w:rPr>
          <w:rFonts w:cs="Times New Roman" w:hint="eastAsia"/>
        </w:rPr>
        <w:t xml:space="preserve">　　</w:t>
      </w:r>
      <w:r w:rsidRPr="00E81343">
        <w:rPr>
          <w:rFonts w:hint="eastAsia"/>
        </w:rPr>
        <w:t>医療法第15条第３項及び医療法施行規則第27条の３第２項の規定により、</w:t>
      </w:r>
      <w:r w:rsidRPr="00E81343">
        <w:rPr>
          <w:rFonts w:hAnsi="ＭＳ 明朝" w:hint="eastAsia"/>
          <w:spacing w:val="262"/>
          <w:fitText w:val="1680" w:id="-711125504"/>
        </w:rPr>
        <w:t>診療</w:t>
      </w:r>
      <w:r w:rsidRPr="00E81343">
        <w:rPr>
          <w:rFonts w:hAnsi="ＭＳ 明朝" w:hint="eastAsia"/>
          <w:spacing w:val="1"/>
          <w:fitText w:val="1680" w:id="-711125504"/>
        </w:rPr>
        <w:t>用</w:t>
      </w:r>
    </w:p>
    <w:p w14:paraId="4682DD1C" w14:textId="77777777" w:rsidR="001C7042" w:rsidRPr="00E81343" w:rsidRDefault="001C7042" w:rsidP="001C7042">
      <w:pPr>
        <w:pStyle w:val="a3"/>
        <w:spacing w:line="240" w:lineRule="auto"/>
        <w:ind w:right="212"/>
        <w:rPr>
          <w:rFonts w:cs="Times New Roman"/>
        </w:rPr>
      </w:pPr>
      <w:r w:rsidRPr="00E81343">
        <w:rPr>
          <w:rFonts w:hint="eastAsia"/>
        </w:rPr>
        <w:t xml:space="preserve">　　医療法第15条第３項及び医療法施行規則第28条第２項の規定により、</w:t>
      </w:r>
      <w:r w:rsidRPr="00E81343">
        <w:rPr>
          <w:rFonts w:hAnsi="ＭＳ 明朝" w:hint="eastAsia"/>
          <w:spacing w:val="367"/>
          <w:fitText w:val="2100" w:id="-711125248"/>
        </w:rPr>
        <w:t>診療</w:t>
      </w:r>
      <w:r w:rsidRPr="00E81343">
        <w:rPr>
          <w:rFonts w:hAnsi="ＭＳ 明朝" w:hint="eastAsia"/>
          <w:spacing w:val="1"/>
          <w:fitText w:val="2100" w:id="-711125248"/>
        </w:rPr>
        <w:t>用</w:t>
      </w:r>
    </w:p>
    <w:p w14:paraId="256958D6" w14:textId="77777777" w:rsidR="001C7042" w:rsidRPr="00E81343" w:rsidRDefault="001C7042" w:rsidP="001C7042">
      <w:pPr>
        <w:pStyle w:val="a3"/>
        <w:spacing w:line="240" w:lineRule="auto"/>
        <w:ind w:right="283"/>
        <w:rPr>
          <w:rFonts w:cs="Times New Roman"/>
        </w:rPr>
      </w:pPr>
      <w:r w:rsidRPr="00E81343">
        <w:rPr>
          <w:rFonts w:hint="eastAsia"/>
        </w:rPr>
        <w:t xml:space="preserve">　　医療法第15条第３項及び医療法施行規則第28条第２項の規定により、陽電子断層撮影診療用</w:t>
      </w:r>
    </w:p>
    <w:p w14:paraId="5581BF2A" w14:textId="77777777" w:rsidR="00605BB0" w:rsidRPr="00E81343" w:rsidRDefault="00605BB0">
      <w:pPr>
        <w:pStyle w:val="a3"/>
        <w:ind w:right="636"/>
        <w:rPr>
          <w:rFonts w:cs="Times New Roman"/>
        </w:rPr>
      </w:pPr>
    </w:p>
    <w:p w14:paraId="6D8F9BA7" w14:textId="77777777" w:rsidR="00490F20" w:rsidRPr="00E81343" w:rsidRDefault="00490F20" w:rsidP="005E3B05">
      <w:pPr>
        <w:pStyle w:val="a3"/>
        <w:spacing w:line="240" w:lineRule="auto"/>
        <w:ind w:right="212"/>
      </w:pPr>
      <w:r w:rsidRPr="00E81343">
        <w:rPr>
          <w:rFonts w:hint="eastAsia"/>
        </w:rPr>
        <w:t xml:space="preserve">　　の診療用放射線照射器具</w:t>
      </w:r>
    </w:p>
    <w:p w14:paraId="39533700" w14:textId="77777777" w:rsidR="005E5B4B" w:rsidRPr="00E81343" w:rsidRDefault="005E5B4B" w:rsidP="005E3B05">
      <w:pPr>
        <w:pStyle w:val="a3"/>
        <w:spacing w:line="240" w:lineRule="auto"/>
        <w:ind w:right="212"/>
        <w:rPr>
          <w:rFonts w:cs="Times New Roman"/>
        </w:rPr>
      </w:pPr>
      <w:r w:rsidRPr="00E81343">
        <w:rPr>
          <w:rFonts w:cs="Times New Roman" w:hint="eastAsia"/>
        </w:rPr>
        <w:t xml:space="preserve">　　</w:t>
      </w:r>
      <w:r w:rsidR="00C279DC" w:rsidRPr="00E81343">
        <w:rPr>
          <w:rFonts w:cs="Times New Roman" w:hint="eastAsia"/>
        </w:rPr>
        <w:t>放射性同位元素使用器具</w:t>
      </w:r>
    </w:p>
    <w:p w14:paraId="4871D30A" w14:textId="77777777" w:rsidR="00490F20" w:rsidRPr="00E81343" w:rsidRDefault="00490F20" w:rsidP="00605BB0">
      <w:pPr>
        <w:pStyle w:val="a3"/>
        <w:spacing w:line="240" w:lineRule="auto"/>
        <w:ind w:right="212"/>
        <w:rPr>
          <w:rFonts w:cs="Times New Roman"/>
          <w:spacing w:val="70"/>
        </w:rPr>
      </w:pPr>
      <w:r w:rsidRPr="00E81343">
        <w:rPr>
          <w:rFonts w:hint="eastAsia"/>
        </w:rPr>
        <w:t xml:space="preserve">　　</w:t>
      </w:r>
      <w:r w:rsidR="00605BB0" w:rsidRPr="00E81343">
        <w:rPr>
          <w:rFonts w:hint="eastAsia"/>
          <w:spacing w:val="70"/>
        </w:rPr>
        <w:t>放射性同位元</w:t>
      </w:r>
      <w:r w:rsidR="00605BB0" w:rsidRPr="00E81343">
        <w:rPr>
          <w:rFonts w:hint="eastAsia"/>
        </w:rPr>
        <w:t>素</w:t>
      </w:r>
      <w:r w:rsidR="0085278C" w:rsidRPr="00E81343">
        <w:rPr>
          <w:rFonts w:hint="eastAsia"/>
        </w:rPr>
        <w:t xml:space="preserve">　の翌年</w:t>
      </w:r>
      <w:r w:rsidR="00263C4E" w:rsidRPr="00E81343">
        <w:rPr>
          <w:rFonts w:hint="eastAsia"/>
        </w:rPr>
        <w:t>における使用予定を届</w:t>
      </w:r>
      <w:r w:rsidR="00035906" w:rsidRPr="00E81343">
        <w:rPr>
          <w:rFonts w:hint="eastAsia"/>
        </w:rPr>
        <w:t>け</w:t>
      </w:r>
      <w:r w:rsidR="00263C4E" w:rsidRPr="00E81343">
        <w:rPr>
          <w:rFonts w:hint="eastAsia"/>
        </w:rPr>
        <w:t>出ます。</w:t>
      </w:r>
    </w:p>
    <w:p w14:paraId="51BA10E1" w14:textId="77777777" w:rsidR="000167B5" w:rsidRPr="00E81343" w:rsidRDefault="000167B5" w:rsidP="00263C4E">
      <w:pPr>
        <w:pStyle w:val="a3"/>
        <w:spacing w:line="240" w:lineRule="auto"/>
        <w:ind w:leftChars="202" w:left="424" w:right="212"/>
        <w:rPr>
          <w:rFonts w:cs="Times New Roman"/>
          <w:spacing w:val="70"/>
        </w:rPr>
      </w:pPr>
      <w:r w:rsidRPr="00E81343">
        <w:rPr>
          <w:rFonts w:hint="eastAsia"/>
          <w:spacing w:val="70"/>
        </w:rPr>
        <w:t>放射性同位元</w:t>
      </w:r>
      <w:r w:rsidRPr="00E81343">
        <w:rPr>
          <w:rFonts w:hint="eastAsia"/>
        </w:rPr>
        <w:t>素</w:t>
      </w:r>
    </w:p>
    <w:p w14:paraId="6A26774E" w14:textId="77777777" w:rsidR="00490F20" w:rsidRPr="00E81343" w:rsidRDefault="00490F20">
      <w:pPr>
        <w:pStyle w:val="a3"/>
        <w:ind w:right="1696"/>
        <w:rPr>
          <w:rFonts w:cs="Times New Roman"/>
        </w:rPr>
      </w:pPr>
    </w:p>
    <w:p w14:paraId="60BBD6EE" w14:textId="77777777" w:rsidR="00490F20" w:rsidRPr="00E81343" w:rsidRDefault="00490F20">
      <w:pPr>
        <w:pStyle w:val="a3"/>
        <w:rPr>
          <w:rFonts w:cs="Times New Roman"/>
          <w:lang w:eastAsia="zh-TW"/>
        </w:rPr>
      </w:pPr>
      <w:r w:rsidRPr="00E81343">
        <w:rPr>
          <w:rFonts w:hint="eastAsia"/>
        </w:rPr>
        <w:t xml:space="preserve">　　　　　　　　　　　　　　　　　　　　　　　　　</w:t>
      </w:r>
      <w:r w:rsidRPr="00E81343">
        <w:rPr>
          <w:rFonts w:hint="eastAsia"/>
          <w:lang w:eastAsia="zh-TW"/>
        </w:rPr>
        <w:t>記</w:t>
      </w:r>
    </w:p>
    <w:p w14:paraId="2131625F" w14:textId="77777777" w:rsidR="00490F20" w:rsidRPr="00295E7C" w:rsidRDefault="00671EAF">
      <w:pPr>
        <w:pStyle w:val="a3"/>
        <w:spacing w:line="105" w:lineRule="exact"/>
        <w:rPr>
          <w:rFonts w:cs="Times New Roman"/>
          <w:lang w:eastAsia="zh-TW"/>
        </w:rPr>
      </w:pPr>
      <w:r>
        <w:rPr>
          <w:noProof/>
        </w:rPr>
        <w:pict w14:anchorId="298B81FE">
          <v:shape id="_x0000_s2051" type="#_x0000_t202" style="position:absolute;left:0;text-align:left;margin-left:-.55pt;margin-top:90.05pt;width:31.75pt;height:284.95pt;z-index:251658240" stroked="f">
            <v:fill opacity="0"/>
            <v:textbox style="layout-flow:vertical-ideographic" inset="5.85pt,.7pt,5.85pt,.7pt">
              <w:txbxContent>
                <w:p w14:paraId="2A22CF6E" w14:textId="77777777" w:rsidR="00263C4E" w:rsidRPr="00E81343" w:rsidRDefault="00263C4E" w:rsidP="004D63B2">
                  <w:pPr>
                    <w:jc w:val="distribute"/>
                    <w:rPr>
                      <w:rFonts w:cs="Times New Roman"/>
                    </w:rPr>
                  </w:pPr>
                  <w:r w:rsidRPr="00E81343">
                    <w:rPr>
                      <w:rFonts w:hint="eastAsia"/>
                    </w:rPr>
                    <w:t>翌年使用予定放射性物質</w:t>
                  </w:r>
                </w:p>
              </w:txbxContent>
            </v:textbox>
          </v:shape>
        </w:pic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663"/>
        <w:gridCol w:w="881"/>
        <w:gridCol w:w="1908"/>
        <w:gridCol w:w="6254"/>
        <w:gridCol w:w="424"/>
      </w:tblGrid>
      <w:tr w:rsidR="00490F20" w:rsidRPr="00295E7C" w14:paraId="79670EF8" w14:textId="77777777">
        <w:trPr>
          <w:cantSplit/>
          <w:trHeight w:hRule="exact" w:val="702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79E4A" w14:textId="77777777" w:rsidR="00490F20" w:rsidRPr="00295E7C" w:rsidRDefault="00490F20">
            <w:pPr>
              <w:pStyle w:val="a3"/>
              <w:spacing w:before="131"/>
              <w:rPr>
                <w:rFonts w:cs="Times New Roman"/>
                <w:lang w:eastAsia="zh-TW"/>
              </w:rPr>
            </w:pPr>
          </w:p>
        </w:tc>
        <w:tc>
          <w:tcPr>
            <w:tcW w:w="1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9A07D8A" w14:textId="77777777" w:rsidR="00490F20" w:rsidRPr="00E81343" w:rsidRDefault="00490F20" w:rsidP="004D63B2">
            <w:pPr>
              <w:pStyle w:val="a3"/>
              <w:spacing w:before="131"/>
              <w:ind w:leftChars="50" w:left="105" w:rightChars="50" w:right="105"/>
              <w:jc w:val="distribute"/>
              <w:rPr>
                <w:rFonts w:cs="Times New Roman"/>
                <w:u w:val="single"/>
                <w:lang w:eastAsia="zh-TW"/>
              </w:rPr>
            </w:pPr>
          </w:p>
          <w:p w14:paraId="3CFCC5F7" w14:textId="77777777" w:rsidR="00490F20" w:rsidRPr="00E81343" w:rsidRDefault="00490F20" w:rsidP="004D63B2">
            <w:pPr>
              <w:pStyle w:val="a3"/>
              <w:ind w:leftChars="50" w:left="105" w:rightChars="50" w:right="105"/>
              <w:rPr>
                <w:rFonts w:cs="Times New Roman"/>
              </w:rPr>
            </w:pPr>
            <w:r w:rsidRPr="00E81343">
              <w:rPr>
                <w:lang w:eastAsia="zh-TW"/>
              </w:rPr>
              <w:t xml:space="preserve"> </w:t>
            </w:r>
            <w:r w:rsidR="00263C4E" w:rsidRPr="00E81343">
              <w:t xml:space="preserve"> </w:t>
            </w:r>
            <w:r w:rsidRPr="00E81343">
              <w:rPr>
                <w:rFonts w:hint="eastAsia"/>
                <w:spacing w:val="210"/>
              </w:rPr>
              <w:t>病</w:t>
            </w:r>
            <w:r w:rsidRPr="00E81343">
              <w:rPr>
                <w:rFonts w:hint="eastAsia"/>
              </w:rPr>
              <w:t>院</w:t>
            </w:r>
          </w:p>
          <w:p w14:paraId="48435C5D" w14:textId="77777777" w:rsidR="00490F20" w:rsidRPr="00E81343" w:rsidRDefault="00490F20" w:rsidP="004D63B2">
            <w:pPr>
              <w:pStyle w:val="a3"/>
              <w:ind w:leftChars="50" w:left="105" w:rightChars="50" w:right="105"/>
              <w:rPr>
                <w:rFonts w:cs="Times New Roman"/>
              </w:rPr>
            </w:pPr>
          </w:p>
          <w:p w14:paraId="5B3B2823" w14:textId="77777777" w:rsidR="00490F20" w:rsidRPr="00E81343" w:rsidRDefault="00490F20" w:rsidP="004D63B2">
            <w:pPr>
              <w:pStyle w:val="a3"/>
              <w:ind w:leftChars="50" w:left="105" w:rightChars="50" w:right="105"/>
              <w:rPr>
                <w:rFonts w:cs="Times New Roman"/>
                <w:u w:val="single"/>
              </w:rPr>
            </w:pPr>
            <w:r w:rsidRPr="00E81343">
              <w:t xml:space="preserve"> </w:t>
            </w:r>
            <w:r w:rsidR="00263C4E" w:rsidRPr="00E81343">
              <w:t xml:space="preserve"> </w:t>
            </w:r>
            <w:r w:rsidRPr="00E81343">
              <w:rPr>
                <w:rFonts w:hint="eastAsia"/>
                <w:spacing w:val="52"/>
              </w:rPr>
              <w:t>診療</w:t>
            </w:r>
            <w:r w:rsidRPr="00E81343">
              <w:rPr>
                <w:rFonts w:hint="eastAsia"/>
                <w:spacing w:val="1"/>
              </w:rPr>
              <w:t>所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414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46C6532E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名　　　　　　称</w:t>
            </w:r>
          </w:p>
        </w:tc>
        <w:tc>
          <w:tcPr>
            <w:tcW w:w="62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71E33A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2707E7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16B687EB" w14:textId="77777777">
        <w:trPr>
          <w:cantSplit/>
          <w:trHeight w:hRule="exact" w:val="70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62913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154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4525D72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7CA51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3F793F1F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  <w:spacing w:val="262"/>
              </w:rPr>
              <w:t>所在</w:t>
            </w:r>
            <w:r w:rsidRPr="00E81343">
              <w:rPr>
                <w:rFonts w:hint="eastAsia"/>
                <w:spacing w:val="1"/>
              </w:rPr>
              <w:t>地</w:t>
            </w:r>
          </w:p>
        </w:tc>
        <w:tc>
          <w:tcPr>
            <w:tcW w:w="625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775CDC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63321A2B" w14:textId="5AC15F48" w:rsidR="00490F20" w:rsidRPr="00E81343" w:rsidRDefault="00490F20">
            <w:pPr>
              <w:pStyle w:val="a3"/>
            </w:pPr>
            <w:r w:rsidRPr="00E81343">
              <w:t xml:space="preserve"> </w:t>
            </w:r>
            <w:r w:rsidRPr="00E81343">
              <w:rPr>
                <w:rFonts w:hint="eastAsia"/>
              </w:rPr>
              <w:t>電話番号</w:t>
            </w:r>
            <w:r w:rsidRPr="00E81343">
              <w:t xml:space="preserve">      (     )    </w:t>
            </w:r>
            <w:r w:rsidRPr="00E81343">
              <w:rPr>
                <w:rFonts w:hint="eastAsia"/>
              </w:rPr>
              <w:t xml:space="preserve">　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22D0F2" w14:textId="77777777" w:rsidR="00490F20" w:rsidRPr="00295E7C" w:rsidRDefault="00490F20">
            <w:pPr>
              <w:pStyle w:val="a3"/>
            </w:pPr>
          </w:p>
        </w:tc>
      </w:tr>
      <w:tr w:rsidR="00490F20" w:rsidRPr="00295E7C" w14:paraId="40F067D5" w14:textId="77777777">
        <w:trPr>
          <w:cantSplit/>
          <w:trHeight w:hRule="exact" w:val="702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8F818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8A2939F" w14:textId="77777777" w:rsidR="00490F20" w:rsidRPr="00E81343" w:rsidRDefault="00490F20">
            <w:pPr>
              <w:pStyle w:val="a3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631F9" w14:textId="77777777" w:rsidR="00490F20" w:rsidRPr="00E81343" w:rsidRDefault="00671EAF">
            <w:pPr>
              <w:pStyle w:val="a3"/>
              <w:spacing w:before="131"/>
              <w:rPr>
                <w:rFonts w:cs="Times New Roman"/>
                <w:u w:val="single"/>
                <w:lang w:eastAsia="zh-TW"/>
              </w:rPr>
            </w:pPr>
            <w:r>
              <w:rPr>
                <w:noProof/>
                <w:u w:val="single"/>
              </w:rPr>
              <w:pict w14:anchorId="6806BA26">
                <v:shape id="_x0000_s2054" type="#_x0000_t202" style="position:absolute;left:0;text-align:left;margin-left:.45pt;margin-top:3pt;width:42pt;height:132pt;z-index:251657216;mso-position-horizontal-relative:text;mso-position-vertical-relative:text" stroked="f">
                  <v:fill opacity="0"/>
                  <v:textbox style="layout-flow:vertical-ideographic" inset="5.85pt,.7pt,5.85pt,.7pt">
                    <w:txbxContent>
                      <w:p w14:paraId="0423C57E" w14:textId="77777777" w:rsidR="00263C4E" w:rsidRPr="00E81343" w:rsidRDefault="00263C4E" w:rsidP="004D63B2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 w:rsidRPr="00E81343">
                          <w:rPr>
                            <w:rFonts w:hint="eastAsia"/>
                          </w:rPr>
                          <w:t>下の放射線照射器具</w:t>
                        </w:r>
                      </w:p>
                      <w:p w14:paraId="6B5C183C" w14:textId="77777777" w:rsidR="00263C4E" w:rsidRPr="00E81343" w:rsidRDefault="00263C4E" w:rsidP="004D63B2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 w:rsidRPr="00E81343">
                          <w:rPr>
                            <w:rFonts w:cs="ＭＳ 明朝" w:hint="eastAsia"/>
                          </w:rPr>
                          <w:t>物理的半減期三十日以</w:t>
                        </w:r>
                      </w:p>
                    </w:txbxContent>
                  </v:textbox>
                  <w10:anchorlock/>
                </v:shape>
              </w:pict>
            </w:r>
          </w:p>
          <w:p w14:paraId="48B7F6EC" w14:textId="77777777" w:rsidR="00490F20" w:rsidRPr="00E81343" w:rsidRDefault="00490F20">
            <w:pPr>
              <w:pStyle w:val="a3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890ED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162CC218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種　　　　　　類</w:t>
            </w:r>
          </w:p>
        </w:tc>
        <w:tc>
          <w:tcPr>
            <w:tcW w:w="6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1EDF12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092E7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6CED281E" w14:textId="77777777">
        <w:trPr>
          <w:cantSplit/>
          <w:trHeight w:hRule="exact" w:val="70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C2DE5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98A06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00EE3C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0368F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34F9DFB8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型　　　　　　式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87287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1E9954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490988AA" w14:textId="77777777">
        <w:trPr>
          <w:cantSplit/>
          <w:trHeight w:hRule="exact" w:val="70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909CC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69BD88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991639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66073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46DEEA27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個　　　　　　数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C9B3DB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5C2A9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192435D4" w14:textId="77777777">
        <w:trPr>
          <w:cantSplit/>
          <w:trHeight w:hRule="exact" w:val="70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CAF3D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06B6399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D0B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7BC22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15E9413A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数量（ベクレル）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781A33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1DEFD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45E230DD" w14:textId="77777777">
        <w:trPr>
          <w:cantSplit/>
          <w:trHeight w:hRule="exact" w:val="891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1B60C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21AE66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2FD6" w14:textId="77777777" w:rsidR="00490F20" w:rsidRPr="00E81343" w:rsidRDefault="00671EAF">
            <w:pPr>
              <w:pStyle w:val="a3"/>
              <w:rPr>
                <w:rFonts w:cs="Times New Roman"/>
                <w:u w:val="single"/>
                <w:lang w:eastAsia="zh-TW"/>
              </w:rPr>
            </w:pPr>
            <w:r>
              <w:rPr>
                <w:noProof/>
                <w:u w:val="single"/>
              </w:rPr>
              <w:pict w14:anchorId="65202B94">
                <v:shape id="_x0000_s2055" type="#_x0000_t202" style="position:absolute;left:0;text-align:left;margin-left:-4.9pt;margin-top:1.95pt;width:52.65pt;height:170.5pt;z-index:251656192;mso-position-horizontal-relative:text;mso-position-vertical-relative:text" filled="f" stroked="f">
                  <v:textbox style="layout-flow:vertical-ideographic" inset="5.85pt,.7pt,5.85pt,.7pt">
                    <w:txbxContent>
                      <w:p w14:paraId="65BC7BA5" w14:textId="77777777" w:rsidR="00AA1A86" w:rsidRPr="00E81343" w:rsidRDefault="00605BB0" w:rsidP="00AA1A86">
                        <w:pPr>
                          <w:jc w:val="distribute"/>
                          <w:rPr>
                            <w:rFonts w:cs="ＭＳ 明朝"/>
                            <w:kern w:val="0"/>
                          </w:rPr>
                        </w:pPr>
                        <w:r w:rsidRPr="00E81343">
                          <w:rPr>
                            <w:rFonts w:hint="eastAsia"/>
                          </w:rPr>
                          <w:t>断層撮影</w:t>
                        </w:r>
                        <w:r w:rsidR="00AA1A86" w:rsidRPr="00E81343">
                          <w:rPr>
                            <w:rFonts w:hint="eastAsia"/>
                          </w:rPr>
                          <w:t>診療用</w:t>
                        </w:r>
                        <w:r w:rsidR="005956AA" w:rsidRPr="00E81343">
                          <w:rPr>
                            <w:rFonts w:cs="ＭＳ 明朝" w:hint="eastAsia"/>
                            <w:kern w:val="0"/>
                          </w:rPr>
                          <w:t>放射性</w:t>
                        </w:r>
                        <w:r w:rsidR="00031DEB" w:rsidRPr="00E81343">
                          <w:rPr>
                            <w:rFonts w:cs="ＭＳ 明朝" w:hint="eastAsia"/>
                            <w:kern w:val="0"/>
                          </w:rPr>
                          <w:t>同位元素</w:t>
                        </w:r>
                      </w:p>
                      <w:p w14:paraId="0AE044CF" w14:textId="77777777" w:rsidR="00AA1A86" w:rsidRPr="00E81343" w:rsidRDefault="00185467" w:rsidP="00AA1A86">
                        <w:pPr>
                          <w:jc w:val="distribute"/>
                          <w:rPr>
                            <w:rFonts w:cs="ＭＳ 明朝"/>
                          </w:rPr>
                        </w:pPr>
                        <w:r w:rsidRPr="00E81343">
                          <w:rPr>
                            <w:rFonts w:cs="ＭＳ 明朝" w:hint="eastAsia"/>
                          </w:rPr>
                          <w:t>診療用放射性同位元素</w:t>
                        </w:r>
                        <w:r w:rsidR="00AA1A86" w:rsidRPr="00E81343">
                          <w:rPr>
                            <w:rFonts w:cs="ＭＳ 明朝" w:hint="eastAsia"/>
                          </w:rPr>
                          <w:t>又は</w:t>
                        </w:r>
                        <w:r w:rsidR="00031DEB" w:rsidRPr="00E81343">
                          <w:rPr>
                            <w:rFonts w:cs="ＭＳ 明朝" w:hint="eastAsia"/>
                          </w:rPr>
                          <w:t>陽電子</w:t>
                        </w:r>
                      </w:p>
                      <w:p w14:paraId="58BC60D6" w14:textId="77777777" w:rsidR="00C279DC" w:rsidRPr="00E81343" w:rsidRDefault="00C279DC" w:rsidP="004D63B2">
                        <w:pPr>
                          <w:jc w:val="distribute"/>
                          <w:rPr>
                            <w:rFonts w:cs="Times New Roman"/>
                          </w:rPr>
                        </w:pPr>
                        <w:r w:rsidRPr="00E81343">
                          <w:rPr>
                            <w:rFonts w:cs="ＭＳ 明朝" w:hint="eastAsia"/>
                          </w:rPr>
                          <w:t>診療用放射性同位元素使用器具、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E1BB" w14:textId="77777777" w:rsidR="00490F20" w:rsidRPr="00E81343" w:rsidRDefault="00490F20">
            <w:pPr>
              <w:pStyle w:val="a3"/>
              <w:spacing w:before="131"/>
              <w:rPr>
                <w:rFonts w:cs="Times New Roman"/>
                <w:lang w:eastAsia="zh-TW"/>
              </w:rPr>
            </w:pPr>
          </w:p>
          <w:p w14:paraId="0567BD99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rPr>
                <w:lang w:eastAsia="zh-TW"/>
              </w:rPr>
              <w:t xml:space="preserve"> </w:t>
            </w:r>
            <w:r w:rsidRPr="00E81343">
              <w:rPr>
                <w:rFonts w:hint="eastAsia"/>
              </w:rPr>
              <w:t>種　　　　　　類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7E147F5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276BF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56EAAB10" w14:textId="77777777">
        <w:trPr>
          <w:cantSplit/>
          <w:trHeight w:hRule="exact" w:val="887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95FF6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8631364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D7EC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71E1F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7EDB7D99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形　　　　　　状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6E5DFA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18225A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  <w:tr w:rsidR="00490F20" w:rsidRPr="00295E7C" w14:paraId="20BADB58" w14:textId="77777777" w:rsidTr="004D63B2">
        <w:trPr>
          <w:cantSplit/>
          <w:trHeight w:hRule="exact" w:val="1728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172E3" w14:textId="77777777" w:rsidR="00490F20" w:rsidRPr="00295E7C" w:rsidRDefault="00490F20">
            <w:pPr>
              <w:pStyle w:val="a3"/>
              <w:wordWrap/>
              <w:spacing w:line="240" w:lineRule="auto"/>
              <w:rPr>
                <w:rFonts w:cs="Times New Roman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9911B6C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5D779" w14:textId="77777777" w:rsidR="00490F20" w:rsidRPr="00E81343" w:rsidRDefault="00490F20">
            <w:pPr>
              <w:pStyle w:val="a3"/>
              <w:wordWrap/>
              <w:spacing w:line="240" w:lineRule="auto"/>
              <w:rPr>
                <w:rFonts w:cs="Times New Roman"/>
                <w:u w:val="single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CB8239C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  <w:p w14:paraId="4F3AEBAA" w14:textId="77777777" w:rsidR="00490F20" w:rsidRPr="00E81343" w:rsidRDefault="00490F20">
            <w:pPr>
              <w:pStyle w:val="a3"/>
              <w:rPr>
                <w:rFonts w:cs="Times New Roman"/>
              </w:rPr>
            </w:pPr>
            <w:r w:rsidRPr="00E81343">
              <w:t xml:space="preserve"> </w:t>
            </w:r>
            <w:r w:rsidRPr="00E81343">
              <w:rPr>
                <w:rFonts w:hint="eastAsia"/>
              </w:rPr>
              <w:t>数量（ベクレル）</w:t>
            </w:r>
          </w:p>
        </w:tc>
        <w:tc>
          <w:tcPr>
            <w:tcW w:w="6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6FCA5A" w14:textId="77777777" w:rsidR="00490F20" w:rsidRPr="00E81343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2A042" w14:textId="77777777" w:rsidR="00490F20" w:rsidRPr="00295E7C" w:rsidRDefault="00490F20">
            <w:pPr>
              <w:pStyle w:val="a3"/>
              <w:spacing w:before="131"/>
              <w:rPr>
                <w:rFonts w:cs="Times New Roman"/>
              </w:rPr>
            </w:pPr>
          </w:p>
        </w:tc>
      </w:tr>
    </w:tbl>
    <w:p w14:paraId="3B7D90DE" w14:textId="77777777" w:rsidR="00490F20" w:rsidRPr="00295E7C" w:rsidRDefault="00490F20">
      <w:pPr>
        <w:pStyle w:val="a3"/>
        <w:rPr>
          <w:rFonts w:cs="Times New Roman"/>
        </w:rPr>
      </w:pPr>
    </w:p>
    <w:sectPr w:rsidR="00490F20" w:rsidRPr="00295E7C" w:rsidSect="001C7042">
      <w:pgSz w:w="11906" w:h="16838"/>
      <w:pgMar w:top="680" w:right="851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BE31" w14:textId="77777777" w:rsidR="00A120BE" w:rsidRDefault="00A120BE" w:rsidP="004D63B2">
      <w:r>
        <w:separator/>
      </w:r>
    </w:p>
  </w:endnote>
  <w:endnote w:type="continuationSeparator" w:id="0">
    <w:p w14:paraId="11919725" w14:textId="77777777" w:rsidR="00A120BE" w:rsidRDefault="00A120BE" w:rsidP="004D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4262" w14:textId="77777777" w:rsidR="00A120BE" w:rsidRDefault="00A120BE" w:rsidP="004D63B2">
      <w:r>
        <w:separator/>
      </w:r>
    </w:p>
  </w:footnote>
  <w:footnote w:type="continuationSeparator" w:id="0">
    <w:p w14:paraId="3057D320" w14:textId="77777777" w:rsidR="00A120BE" w:rsidRDefault="00A120BE" w:rsidP="004D6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1B2"/>
    <w:rsid w:val="00011BCA"/>
    <w:rsid w:val="000167B5"/>
    <w:rsid w:val="00031DEB"/>
    <w:rsid w:val="00035906"/>
    <w:rsid w:val="00046FFA"/>
    <w:rsid w:val="000D22C1"/>
    <w:rsid w:val="000E5E45"/>
    <w:rsid w:val="001160CB"/>
    <w:rsid w:val="00185467"/>
    <w:rsid w:val="001921B2"/>
    <w:rsid w:val="00195F7A"/>
    <w:rsid w:val="001C7042"/>
    <w:rsid w:val="00263C4E"/>
    <w:rsid w:val="00295E7C"/>
    <w:rsid w:val="002A617B"/>
    <w:rsid w:val="00360D35"/>
    <w:rsid w:val="00365F81"/>
    <w:rsid w:val="003A3F19"/>
    <w:rsid w:val="0044317B"/>
    <w:rsid w:val="00470833"/>
    <w:rsid w:val="00490F20"/>
    <w:rsid w:val="00496D30"/>
    <w:rsid w:val="004D63B2"/>
    <w:rsid w:val="004F731E"/>
    <w:rsid w:val="00551A01"/>
    <w:rsid w:val="005956AA"/>
    <w:rsid w:val="005A28AC"/>
    <w:rsid w:val="005D715C"/>
    <w:rsid w:val="005E3B05"/>
    <w:rsid w:val="005E5B4B"/>
    <w:rsid w:val="00605BB0"/>
    <w:rsid w:val="00671EAF"/>
    <w:rsid w:val="006B38A1"/>
    <w:rsid w:val="00710594"/>
    <w:rsid w:val="00812F1B"/>
    <w:rsid w:val="0081385E"/>
    <w:rsid w:val="0085278C"/>
    <w:rsid w:val="00892AA0"/>
    <w:rsid w:val="009571BA"/>
    <w:rsid w:val="009C2652"/>
    <w:rsid w:val="00A120BE"/>
    <w:rsid w:val="00AA1A86"/>
    <w:rsid w:val="00AB0AFB"/>
    <w:rsid w:val="00B15D9D"/>
    <w:rsid w:val="00C279DC"/>
    <w:rsid w:val="00C313AF"/>
    <w:rsid w:val="00D13646"/>
    <w:rsid w:val="00D66DDB"/>
    <w:rsid w:val="00E576C2"/>
    <w:rsid w:val="00E81343"/>
    <w:rsid w:val="00EF025D"/>
    <w:rsid w:val="00F71754"/>
    <w:rsid w:val="00F93A43"/>
    <w:rsid w:val="00FA17F0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6EBDB6A2"/>
  <w15:chartTrackingRefBased/>
  <w15:docId w15:val="{6021E2D7-B6E5-40D7-B32F-C9DF8E8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6" w:lineRule="exact"/>
      <w:jc w:val="both"/>
    </w:pPr>
    <w:rPr>
      <w:rFonts w:ascii="ＭＳ 明朝" w:cs="ＭＳ 明朝"/>
      <w:sz w:val="21"/>
      <w:szCs w:val="21"/>
    </w:rPr>
  </w:style>
  <w:style w:type="paragraph" w:styleId="a4">
    <w:name w:val="Revision"/>
    <w:hidden/>
    <w:uiPriority w:val="99"/>
    <w:semiHidden/>
    <w:rsid w:val="00035906"/>
    <w:rPr>
      <w:rFonts w:cs="Century"/>
      <w:kern w:val="2"/>
      <w:sz w:val="21"/>
      <w:szCs w:val="21"/>
    </w:rPr>
  </w:style>
  <w:style w:type="paragraph" w:styleId="a5">
    <w:name w:val="header"/>
    <w:basedOn w:val="a"/>
    <w:link w:val="a6"/>
    <w:rsid w:val="004D6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63B2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4D6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63B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第２８号様式（第２３条の５関係）</vt:lpstr>
      <vt:lpstr>第２８号様式（第２３条の５関係）</vt:lpstr>
    </vt:vector>
  </TitlesOfParts>
  <Company>東京都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第２８号様式（第２３条の５関係）</dc:title>
  <dc:subject/>
  <dc:creator>TAIMSuser</dc:creator>
  <cp:keywords/>
  <dc:description/>
  <cp:lastModifiedBy>貴島　健太</cp:lastModifiedBy>
  <cp:revision>3</cp:revision>
  <cp:lastPrinted>2025-06-13T04:44:00Z</cp:lastPrinted>
  <dcterms:created xsi:type="dcterms:W3CDTF">2025-09-02T06:41:00Z</dcterms:created>
  <dcterms:modified xsi:type="dcterms:W3CDTF">2025-09-17T07:49:00Z</dcterms:modified>
</cp:coreProperties>
</file>