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462" w:rsidRDefault="00886462" w:rsidP="00836486">
      <w:pPr>
        <w:spacing w:line="440" w:lineRule="exact"/>
        <w:ind w:firstLineChars="3200" w:firstLine="7680"/>
        <w:rPr>
          <w:sz w:val="24"/>
          <w:szCs w:val="28"/>
          <w:u w:val="single"/>
        </w:rPr>
      </w:pPr>
      <w:r w:rsidRPr="00886462">
        <w:rPr>
          <w:noProof/>
          <w:sz w:val="24"/>
          <w:szCs w:val="28"/>
        </w:rPr>
        <mc:AlternateContent>
          <mc:Choice Requires="wps">
            <w:drawing>
              <wp:anchor distT="45720" distB="45720" distL="114300" distR="114300" simplePos="0" relativeHeight="251659264" behindDoc="0" locked="0" layoutInCell="1" allowOverlap="1" wp14:anchorId="7BD73D40" wp14:editId="61C15C99">
                <wp:simplePos x="0" y="0"/>
                <wp:positionH relativeFrom="column">
                  <wp:posOffset>-120015</wp:posOffset>
                </wp:positionH>
                <wp:positionV relativeFrom="paragraph">
                  <wp:posOffset>-46355</wp:posOffset>
                </wp:positionV>
                <wp:extent cx="1234440" cy="1404620"/>
                <wp:effectExtent l="0" t="0" r="381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1404620"/>
                        </a:xfrm>
                        <a:prstGeom prst="rect">
                          <a:avLst/>
                        </a:prstGeom>
                        <a:solidFill>
                          <a:srgbClr val="FFFFFF"/>
                        </a:solidFill>
                        <a:ln w="9525">
                          <a:noFill/>
                          <a:miter lim="800000"/>
                          <a:headEnd/>
                          <a:tailEnd/>
                        </a:ln>
                      </wps:spPr>
                      <wps:txbx>
                        <w:txbxContent>
                          <w:p w:rsidR="002F754B" w:rsidRDefault="00FD7463" w:rsidP="002F754B">
                            <w:pPr>
                              <w:jc w:val="center"/>
                            </w:pPr>
                            <w:r>
                              <w:rPr>
                                <w:rFonts w:hint="eastAsia"/>
                              </w:rPr>
                              <w:t>別記第</w:t>
                            </w:r>
                            <w:r w:rsidR="00F544BB">
                              <w:rPr>
                                <w:rFonts w:hint="eastAsia"/>
                              </w:rPr>
                              <w:t>２</w:t>
                            </w:r>
                            <w:r>
                              <w:rPr>
                                <w:rFonts w:hint="eastAsia"/>
                              </w:rPr>
                              <w:t>号</w:t>
                            </w:r>
                            <w:r w:rsidR="00DA2FBF">
                              <w:rPr>
                                <w:rFonts w:hint="eastAsia"/>
                              </w:rPr>
                              <w:t>様式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D73D40" id="_x0000_t202" coordsize="21600,21600" o:spt="202" path="m,l,21600r21600,l21600,xe">
                <v:stroke joinstyle="miter"/>
                <v:path gradientshapeok="t" o:connecttype="rect"/>
              </v:shapetype>
              <v:shape id="テキスト ボックス 2" o:spid="_x0000_s1026" type="#_x0000_t202" style="position:absolute;left:0;text-align:left;margin-left:-9.45pt;margin-top:-3.65pt;width:97.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" stroked="f">
                <v:textbox style="mso-fit-shape-to-text:t">
                  <w:txbxContent>
                    <w:p w:rsidR="002F754B" w:rsidRDefault="00FD7463" w:rsidP="002F754B">
                      <w:pPr>
                        <w:jc w:val="center"/>
                      </w:pPr>
                      <w:r>
                        <w:rPr>
                          <w:rFonts w:hint="eastAsia"/>
                        </w:rPr>
                        <w:t>別記第</w:t>
                      </w:r>
                      <w:r w:rsidR="00F544BB">
                        <w:rPr>
                          <w:rFonts w:hint="eastAsia"/>
                        </w:rPr>
                        <w:t>２</w:t>
                      </w:r>
                      <w:r>
                        <w:rPr>
                          <w:rFonts w:hint="eastAsia"/>
                        </w:rPr>
                        <w:t>号</w:t>
                      </w:r>
                      <w:r w:rsidR="00DA2FBF">
                        <w:rPr>
                          <w:rFonts w:hint="eastAsia"/>
                        </w:rPr>
                        <w:t>様式</w:t>
                      </w:r>
                    </w:p>
                  </w:txbxContent>
                </v:textbox>
              </v:shape>
            </w:pict>
          </mc:Fallback>
        </mc:AlternateContent>
      </w:r>
      <w:r>
        <w:rPr>
          <w:sz w:val="24"/>
          <w:szCs w:val="28"/>
        </w:rPr>
        <w:t xml:space="preserve">    </w:t>
      </w:r>
      <w:r>
        <w:rPr>
          <w:sz w:val="24"/>
          <w:szCs w:val="28"/>
          <w:u w:val="single"/>
        </w:rPr>
        <w:t xml:space="preserve"> </w:t>
      </w:r>
      <w:r w:rsidRPr="00D34A88">
        <w:rPr>
          <w:sz w:val="24"/>
          <w:szCs w:val="28"/>
          <w:u w:val="single"/>
        </w:rPr>
        <w:t>No.</w:t>
      </w:r>
      <w:r w:rsidRPr="002F754B">
        <w:rPr>
          <w:rFonts w:hint="eastAsia"/>
          <w:sz w:val="24"/>
          <w:szCs w:val="28"/>
          <w:u w:val="single"/>
        </w:rPr>
        <w:t xml:space="preserve">　　</w:t>
      </w:r>
    </w:p>
    <w:p w:rsidR="006569EC" w:rsidRDefault="006569EC" w:rsidP="00E85D1F">
      <w:pPr>
        <w:spacing w:line="440" w:lineRule="exact"/>
        <w:rPr>
          <w:sz w:val="24"/>
          <w:szCs w:val="28"/>
          <w:u w:val="single"/>
        </w:rPr>
      </w:pPr>
    </w:p>
    <w:p w:rsidR="00D34A88" w:rsidRPr="00886462" w:rsidRDefault="00886462" w:rsidP="002F754B">
      <w:pPr>
        <w:spacing w:line="440" w:lineRule="exact"/>
        <w:jc w:val="center"/>
        <w:rPr>
          <w:rFonts w:ascii="ＭＳ ゴシック" w:eastAsia="ＭＳ ゴシック" w:hAnsi="ＭＳ ゴシック"/>
          <w:b/>
          <w:bCs/>
          <w:sz w:val="40"/>
          <w:szCs w:val="40"/>
        </w:rPr>
      </w:pPr>
      <w:r w:rsidRPr="00886462">
        <w:rPr>
          <w:rFonts w:ascii="ＭＳ ゴシック" w:eastAsia="ＭＳ ゴシック" w:hAnsi="ＭＳ ゴシック" w:hint="eastAsia"/>
          <w:b/>
          <w:bCs/>
          <w:sz w:val="40"/>
          <w:szCs w:val="40"/>
        </w:rPr>
        <w:t>検査</w:t>
      </w:r>
      <w:r w:rsidR="00F544BB" w:rsidRPr="00886462">
        <w:rPr>
          <w:rFonts w:ascii="ＭＳ ゴシック" w:eastAsia="ＭＳ ゴシック" w:hAnsi="ＭＳ ゴシック" w:hint="eastAsia"/>
          <w:b/>
          <w:bCs/>
          <w:sz w:val="40"/>
          <w:szCs w:val="40"/>
        </w:rPr>
        <w:t>申込書</w:t>
      </w:r>
    </w:p>
    <w:p w:rsidR="000E7101" w:rsidRPr="000E7101" w:rsidRDefault="00F87D47" w:rsidP="000E7101">
      <w:pPr>
        <w:spacing w:line="440" w:lineRule="exact"/>
        <w:jc w:val="right"/>
        <w:rPr>
          <w:sz w:val="24"/>
          <w:szCs w:val="28"/>
        </w:rPr>
      </w:pPr>
      <w:r w:rsidRPr="002F754B">
        <w:rPr>
          <w:rFonts w:hint="eastAsia"/>
          <w:sz w:val="24"/>
          <w:szCs w:val="28"/>
        </w:rPr>
        <w:t>令和　　年　　月　　日</w:t>
      </w:r>
    </w:p>
    <w:p w:rsidR="00F544BB" w:rsidRPr="00A234EF" w:rsidRDefault="009F59E2" w:rsidP="00F544BB">
      <w:pPr>
        <w:spacing w:line="44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１</w:t>
      </w:r>
      <w:r w:rsidR="00F544BB" w:rsidRPr="00A234EF">
        <w:rPr>
          <w:rFonts w:ascii="ＭＳ ゴシック" w:eastAsia="ＭＳ ゴシック" w:hAnsi="ＭＳ ゴシック" w:hint="eastAsia"/>
          <w:sz w:val="26"/>
          <w:szCs w:val="26"/>
        </w:rPr>
        <w:t xml:space="preserve">　検査</w:t>
      </w:r>
      <w:r w:rsidR="00B35225" w:rsidRPr="00A234EF">
        <w:rPr>
          <w:rFonts w:ascii="ＭＳ ゴシック" w:eastAsia="ＭＳ ゴシック" w:hAnsi="ＭＳ ゴシック" w:hint="eastAsia"/>
          <w:sz w:val="26"/>
          <w:szCs w:val="26"/>
        </w:rPr>
        <w:t>の</w:t>
      </w:r>
      <w:r w:rsidR="00F544BB" w:rsidRPr="00A234EF">
        <w:rPr>
          <w:rFonts w:ascii="ＭＳ ゴシック" w:eastAsia="ＭＳ ゴシック" w:hAnsi="ＭＳ ゴシック" w:hint="eastAsia"/>
          <w:sz w:val="26"/>
          <w:szCs w:val="26"/>
        </w:rPr>
        <w:t>目的</w:t>
      </w:r>
      <w:r w:rsidR="00F544BB" w:rsidRPr="00A234EF">
        <w:rPr>
          <w:rFonts w:ascii="ＭＳ ゴシック" w:eastAsia="ＭＳ ゴシック" w:hAnsi="ＭＳ ゴシック"/>
          <w:sz w:val="26"/>
          <w:szCs w:val="26"/>
        </w:rPr>
        <w:t xml:space="preserve"> </w:t>
      </w:r>
    </w:p>
    <w:p w:rsidR="00F544BB" w:rsidRPr="00D34A88" w:rsidRDefault="00F544BB" w:rsidP="00B35225">
      <w:pPr>
        <w:spacing w:line="440" w:lineRule="exact"/>
        <w:ind w:leftChars="150" w:left="315" w:firstLineChars="50" w:firstLine="120"/>
        <w:rPr>
          <w:sz w:val="24"/>
          <w:szCs w:val="28"/>
        </w:rPr>
      </w:pPr>
      <w:r w:rsidRPr="00D34A88">
        <w:rPr>
          <w:rFonts w:hint="eastAsia"/>
          <w:sz w:val="24"/>
          <w:szCs w:val="28"/>
        </w:rPr>
        <w:t>本日の検査の目的について、下記より１つ選択</w:t>
      </w:r>
      <w:r w:rsidRPr="00D34A88">
        <w:rPr>
          <w:sz w:val="24"/>
          <w:szCs w:val="28"/>
        </w:rPr>
        <w:t xml:space="preserve"> </w:t>
      </w:r>
    </w:p>
    <w:p w:rsidR="00E87C1D" w:rsidRPr="00E87C1D" w:rsidRDefault="00607108" w:rsidP="00836486">
      <w:pPr>
        <w:spacing w:line="280" w:lineRule="exact"/>
        <w:ind w:leftChars="100" w:left="1170" w:hangingChars="400" w:hanging="960"/>
        <w:rPr>
          <w:sz w:val="24"/>
          <w:szCs w:val="28"/>
          <w:u w:val="single"/>
        </w:rPr>
      </w:pPr>
      <w:r w:rsidRPr="00200643">
        <w:rPr>
          <w:rFonts w:ascii="ＭＳ ゴシック" w:eastAsia="ＭＳ ゴシック" w:hAnsi="ＭＳ ゴシック" w:cs="Segoe UI Symbol" w:hint="eastAsia"/>
          <w:sz w:val="24"/>
          <w:szCs w:val="28"/>
        </w:rPr>
        <w:t>１．</w:t>
      </w:r>
      <w:r w:rsidR="00237F51" w:rsidRPr="00200643" w:rsidDel="00237F51">
        <w:rPr>
          <w:rFonts w:ascii="ＭＳ ゴシック" w:eastAsia="ＭＳ ゴシック" w:hAnsi="ＭＳ ゴシック" w:cs="Segoe UI Symbol"/>
          <w:sz w:val="24"/>
          <w:szCs w:val="28"/>
        </w:rPr>
        <w:t xml:space="preserve"> </w:t>
      </w:r>
      <w:r w:rsidR="00237F51" w:rsidRPr="00200643">
        <w:rPr>
          <w:rFonts w:ascii="ＭＳ ゴシック" w:eastAsia="ＭＳ ゴシック" w:hAnsi="ＭＳ ゴシック" w:cs="Segoe UI Symbol"/>
          <w:sz w:val="24"/>
          <w:szCs w:val="28"/>
        </w:rPr>
        <w:t>☐</w:t>
      </w:r>
      <w:r w:rsidR="00237F51" w:rsidRPr="00200643">
        <w:rPr>
          <w:rFonts w:ascii="ＭＳ ゴシック" w:eastAsia="ＭＳ ゴシック" w:hAnsi="ＭＳ ゴシック" w:cs="Segoe UI Symbol" w:hint="eastAsia"/>
          <w:sz w:val="24"/>
          <w:szCs w:val="28"/>
        </w:rPr>
        <w:t xml:space="preserve">　都知事からの受検要請があり、感染不安を感じるため</w:t>
      </w:r>
    </w:p>
    <w:p w:rsidR="00F544BB" w:rsidRPr="00200643" w:rsidRDefault="00607108" w:rsidP="00124E2C">
      <w:pPr>
        <w:spacing w:line="440" w:lineRule="exact"/>
        <w:ind w:firstLineChars="100" w:firstLine="240"/>
        <w:rPr>
          <w:rFonts w:ascii="ＭＳ ゴシック" w:eastAsia="ＭＳ ゴシック" w:hAnsi="ＭＳ ゴシック"/>
          <w:sz w:val="24"/>
          <w:szCs w:val="28"/>
        </w:rPr>
      </w:pPr>
      <w:r w:rsidRPr="00200643">
        <w:rPr>
          <w:rFonts w:ascii="ＭＳ ゴシック" w:eastAsia="ＭＳ ゴシック" w:hAnsi="ＭＳ ゴシック" w:cs="Segoe UI Symbol" w:hint="eastAsia"/>
          <w:sz w:val="24"/>
          <w:szCs w:val="28"/>
        </w:rPr>
        <w:t>２．</w:t>
      </w:r>
      <w:r w:rsidR="00237F51" w:rsidRPr="00200643" w:rsidDel="00237F51">
        <w:rPr>
          <w:rFonts w:ascii="ＭＳ ゴシック" w:eastAsia="ＭＳ ゴシック" w:hAnsi="ＭＳ ゴシック" w:cs="Segoe UI Symbol"/>
          <w:sz w:val="24"/>
          <w:szCs w:val="28"/>
        </w:rPr>
        <w:t xml:space="preserve"> </w:t>
      </w:r>
      <w:r w:rsidR="00237F51" w:rsidRPr="00200643">
        <w:rPr>
          <w:rFonts w:ascii="ＭＳ ゴシック" w:eastAsia="ＭＳ ゴシック" w:hAnsi="ＭＳ ゴシック" w:cs="Segoe UI Symbol"/>
          <w:sz w:val="24"/>
          <w:szCs w:val="28"/>
        </w:rPr>
        <w:t xml:space="preserve">☐　</w:t>
      </w:r>
      <w:r w:rsidR="00237F51" w:rsidRPr="00200643">
        <w:rPr>
          <w:rFonts w:ascii="ＭＳ ゴシック" w:eastAsia="ＭＳ ゴシック" w:hAnsi="ＭＳ ゴシック" w:hint="eastAsia"/>
          <w:sz w:val="24"/>
          <w:szCs w:val="28"/>
        </w:rPr>
        <w:t>その他</w:t>
      </w:r>
      <w:r w:rsidR="00237F51" w:rsidRPr="00200643">
        <w:rPr>
          <w:rFonts w:ascii="ＭＳ ゴシック" w:eastAsia="ＭＳ ゴシック" w:hAnsi="ＭＳ ゴシック"/>
          <w:sz w:val="24"/>
          <w:szCs w:val="28"/>
        </w:rPr>
        <w:t xml:space="preserve"> </w:t>
      </w:r>
      <w:r w:rsidR="00237F51" w:rsidRPr="00200643">
        <w:rPr>
          <w:rFonts w:ascii="ＭＳ ゴシック" w:eastAsia="ＭＳ ゴシック" w:hAnsi="ＭＳ ゴシック" w:hint="eastAsia"/>
          <w:sz w:val="24"/>
          <w:szCs w:val="28"/>
        </w:rPr>
        <w:t>（　　　　　　　　　　　　　　　　　　　　　　　　　　　　　　）</w:t>
      </w:r>
    </w:p>
    <w:p w:rsidR="005B0F98" w:rsidRPr="00200643" w:rsidRDefault="005B0F98" w:rsidP="00836486">
      <w:pPr>
        <w:spacing w:line="440" w:lineRule="exact"/>
        <w:rPr>
          <w:rFonts w:ascii="ＭＳ ゴシック" w:eastAsia="ＭＳ ゴシック" w:hAnsi="ＭＳ ゴシック"/>
          <w:sz w:val="24"/>
          <w:szCs w:val="28"/>
        </w:rPr>
      </w:pPr>
    </w:p>
    <w:p w:rsidR="00E85D1F" w:rsidRDefault="009F59E2">
      <w:pPr>
        <w:spacing w:line="44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２</w:t>
      </w:r>
      <w:r w:rsidR="00F544BB" w:rsidRPr="00A234EF">
        <w:rPr>
          <w:rFonts w:ascii="ＭＳ ゴシック" w:eastAsia="ＭＳ ゴシック" w:hAnsi="ＭＳ ゴシック" w:hint="eastAsia"/>
          <w:sz w:val="26"/>
          <w:szCs w:val="26"/>
        </w:rPr>
        <w:t xml:space="preserve">　検査利用回数</w:t>
      </w:r>
      <w:r w:rsidR="00F544BB" w:rsidRPr="00A234EF">
        <w:rPr>
          <w:rFonts w:ascii="ＭＳ ゴシック" w:eastAsia="ＭＳ ゴシック" w:hAnsi="ＭＳ ゴシック"/>
          <w:sz w:val="26"/>
          <w:szCs w:val="26"/>
        </w:rPr>
        <w:t xml:space="preserve"> </w:t>
      </w:r>
    </w:p>
    <w:p w:rsidR="00F544BB" w:rsidRPr="00E85D1F" w:rsidRDefault="00E85D1F" w:rsidP="00E85D1F">
      <w:pPr>
        <w:spacing w:line="44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　</w:t>
      </w:r>
      <w:r w:rsidR="00F544BB" w:rsidRPr="00D34A88">
        <w:rPr>
          <w:rFonts w:hint="eastAsia"/>
          <w:sz w:val="24"/>
          <w:szCs w:val="28"/>
        </w:rPr>
        <w:t>過去に利用した、無料検査（行政検査を除く）の回数</w:t>
      </w:r>
      <w:r w:rsidR="00F544BB" w:rsidRPr="00D34A88">
        <w:rPr>
          <w:sz w:val="24"/>
          <w:szCs w:val="28"/>
        </w:rPr>
        <w:t xml:space="preserve"> </w:t>
      </w:r>
    </w:p>
    <w:p w:rsidR="00F544BB" w:rsidRPr="00607108" w:rsidRDefault="00A234EF" w:rsidP="00F544BB">
      <w:pPr>
        <w:spacing w:line="520" w:lineRule="exact"/>
        <w:ind w:firstLineChars="200" w:firstLine="480"/>
        <w:rPr>
          <w:sz w:val="24"/>
          <w:szCs w:val="28"/>
          <w:u w:val="single"/>
        </w:rPr>
      </w:pPr>
      <w:r w:rsidRPr="00607108">
        <w:rPr>
          <w:rFonts w:hint="eastAsia"/>
          <w:sz w:val="24"/>
          <w:szCs w:val="28"/>
          <w:u w:val="single"/>
        </w:rPr>
        <w:t xml:space="preserve">　　　　　　 </w:t>
      </w:r>
      <w:r w:rsidR="00F544BB" w:rsidRPr="00607108">
        <w:rPr>
          <w:rFonts w:hint="eastAsia"/>
          <w:sz w:val="24"/>
          <w:szCs w:val="28"/>
          <w:u w:val="single"/>
        </w:rPr>
        <w:t>回</w:t>
      </w:r>
      <w:r w:rsidRPr="00607108">
        <w:rPr>
          <w:rFonts w:hint="eastAsia"/>
          <w:sz w:val="24"/>
          <w:szCs w:val="28"/>
          <w:u w:val="single"/>
        </w:rPr>
        <w:t xml:space="preserve">  （うち当月　　　　回）</w:t>
      </w:r>
    </w:p>
    <w:p w:rsidR="008D51A5" w:rsidRDefault="008D51A5" w:rsidP="00213401">
      <w:pPr>
        <w:widowControl/>
        <w:ind w:firstLineChars="100" w:firstLine="240"/>
        <w:jc w:val="left"/>
        <w:rPr>
          <w:sz w:val="24"/>
          <w:szCs w:val="28"/>
        </w:rPr>
      </w:pPr>
      <w:r>
        <w:rPr>
          <w:rFonts w:hint="eastAsia"/>
          <w:sz w:val="24"/>
          <w:szCs w:val="28"/>
        </w:rPr>
        <w:t xml:space="preserve">　今回の検査が、当月４回目以上の場合、以下に理由を記載してください。</w:t>
      </w:r>
    </w:p>
    <w:p w:rsidR="008D51A5" w:rsidRPr="00A234EF" w:rsidRDefault="008D51A5" w:rsidP="008D51A5">
      <w:pPr>
        <w:spacing w:line="440" w:lineRule="exact"/>
        <w:ind w:firstLineChars="200" w:firstLine="480"/>
        <w:rPr>
          <w:sz w:val="24"/>
          <w:szCs w:val="28"/>
        </w:rPr>
      </w:pPr>
      <w:r w:rsidRPr="00A234EF">
        <w:rPr>
          <w:rFonts w:hint="eastAsia"/>
          <w:sz w:val="24"/>
          <w:szCs w:val="28"/>
        </w:rPr>
        <w:t xml:space="preserve">理由（　　　　　　　　　　　　　　　　　　　　　　　</w:t>
      </w:r>
      <w:r>
        <w:rPr>
          <w:rFonts w:hint="eastAsia"/>
          <w:sz w:val="24"/>
          <w:szCs w:val="28"/>
        </w:rPr>
        <w:t xml:space="preserve">              </w:t>
      </w:r>
      <w:r w:rsidRPr="00A234EF">
        <w:rPr>
          <w:rFonts w:hint="eastAsia"/>
          <w:sz w:val="24"/>
          <w:szCs w:val="28"/>
        </w:rPr>
        <w:t xml:space="preserve">　</w:t>
      </w:r>
      <w:r>
        <w:rPr>
          <w:rFonts w:hint="eastAsia"/>
          <w:sz w:val="24"/>
          <w:szCs w:val="28"/>
        </w:rPr>
        <w:t xml:space="preserve">　  </w:t>
      </w:r>
      <w:r w:rsidRPr="00A234EF">
        <w:rPr>
          <w:rFonts w:hint="eastAsia"/>
          <w:sz w:val="24"/>
          <w:szCs w:val="28"/>
        </w:rPr>
        <w:t>）</w:t>
      </w:r>
    </w:p>
    <w:p w:rsidR="008139C0" w:rsidRDefault="008139C0" w:rsidP="00A234EF">
      <w:pPr>
        <w:widowControl/>
        <w:jc w:val="left"/>
        <w:rPr>
          <w:rFonts w:ascii="ＭＳ ゴシック" w:eastAsia="ＭＳ ゴシック" w:hAnsi="ＭＳ ゴシック"/>
          <w:sz w:val="26"/>
          <w:szCs w:val="26"/>
        </w:rPr>
      </w:pPr>
    </w:p>
    <w:p w:rsidR="00A234EF" w:rsidRDefault="009F59E2" w:rsidP="00A234EF">
      <w:pPr>
        <w:widowControl/>
        <w:jc w:val="left"/>
        <w:rPr>
          <w:rFonts w:ascii="ＭＳ ゴシック" w:eastAsia="ＭＳ ゴシック" w:hAnsi="ＭＳ ゴシック"/>
          <w:sz w:val="26"/>
          <w:szCs w:val="26"/>
        </w:rPr>
      </w:pPr>
      <w:r>
        <w:rPr>
          <w:rFonts w:ascii="ＭＳ ゴシック" w:eastAsia="ＭＳ ゴシック" w:hAnsi="ＭＳ ゴシック" w:hint="eastAsia"/>
          <w:sz w:val="26"/>
          <w:szCs w:val="26"/>
        </w:rPr>
        <w:t>３</w:t>
      </w:r>
      <w:r w:rsidR="00A234EF" w:rsidRPr="00A234EF">
        <w:rPr>
          <w:rFonts w:ascii="ＭＳ ゴシック" w:eastAsia="ＭＳ ゴシック" w:hAnsi="ＭＳ ゴシック" w:hint="eastAsia"/>
          <w:sz w:val="26"/>
          <w:szCs w:val="26"/>
        </w:rPr>
        <w:t xml:space="preserve"> 確認事項</w:t>
      </w:r>
    </w:p>
    <w:p w:rsidR="00607108" w:rsidRPr="00CC68B2" w:rsidRDefault="00A234EF" w:rsidP="00A234EF">
      <w:pPr>
        <w:widowControl/>
        <w:jc w:val="left"/>
        <w:rPr>
          <w:rFonts w:asciiTheme="minorEastAsia" w:hAnsiTheme="minorEastAsia"/>
          <w:sz w:val="24"/>
          <w:szCs w:val="24"/>
        </w:rPr>
      </w:pPr>
      <w:r>
        <w:rPr>
          <w:rFonts w:ascii="ＭＳ ゴシック" w:eastAsia="ＭＳ ゴシック" w:hAnsi="ＭＳ ゴシック" w:hint="eastAsia"/>
          <w:sz w:val="26"/>
          <w:szCs w:val="26"/>
        </w:rPr>
        <w:t xml:space="preserve"> </w:t>
      </w:r>
      <w:r w:rsidRPr="00CC68B2">
        <w:rPr>
          <w:rFonts w:ascii="ＭＳ ゴシック" w:eastAsia="ＭＳ ゴシック" w:hAnsi="ＭＳ ゴシック" w:hint="eastAsia"/>
          <w:sz w:val="24"/>
          <w:szCs w:val="24"/>
        </w:rPr>
        <w:t xml:space="preserve"> </w:t>
      </w:r>
      <w:r w:rsidRPr="00CC68B2">
        <w:rPr>
          <w:rFonts w:asciiTheme="minorEastAsia" w:hAnsiTheme="minorEastAsia" w:hint="eastAsia"/>
          <w:sz w:val="24"/>
          <w:szCs w:val="24"/>
        </w:rPr>
        <w:t>検査を受ける前に下記の事項を読み、確認のうえ</w:t>
      </w:r>
      <w:r w:rsidRPr="00CC68B2">
        <w:rPr>
          <w:rFonts w:asciiTheme="minorEastAsia" w:hAnsiTheme="minorEastAsia"/>
          <w:sz w:val="24"/>
          <w:szCs w:val="24"/>
        </w:rPr>
        <w:t xml:space="preserve"> </w:t>
      </w:r>
      <w:r w:rsidRPr="00CC68B2">
        <w:rPr>
          <w:rFonts w:asciiTheme="minorEastAsia" w:hAnsiTheme="minorEastAsia" w:hint="eastAsia"/>
          <w:sz w:val="24"/>
          <w:szCs w:val="24"/>
        </w:rPr>
        <w:t>✓を記入してください。</w:t>
      </w:r>
    </w:p>
    <w:p w:rsidR="00D125A7" w:rsidRPr="00E1386B" w:rsidRDefault="00A234EF" w:rsidP="00836486">
      <w:pPr>
        <w:widowControl/>
        <w:ind w:left="360" w:hangingChars="150" w:hanging="360"/>
        <w:jc w:val="left"/>
        <w:rPr>
          <w:rFonts w:ascii="Segoe UI Symbol" w:hAnsi="Segoe UI Symbol" w:cs="Segoe UI Symbol"/>
          <w:sz w:val="24"/>
          <w:szCs w:val="28"/>
        </w:rPr>
      </w:pPr>
      <w:r w:rsidRPr="00E1386B">
        <w:rPr>
          <w:rFonts w:ascii="Segoe UI Symbol" w:hAnsi="Segoe UI Symbol" w:cs="Segoe UI Symbol"/>
          <w:sz w:val="24"/>
          <w:szCs w:val="28"/>
        </w:rPr>
        <w:t>☐</w:t>
      </w:r>
      <w:r w:rsidR="00607108" w:rsidRPr="00E1386B">
        <w:rPr>
          <w:rFonts w:ascii="Segoe UI Symbol" w:hAnsi="Segoe UI Symbol" w:cs="Segoe UI Symbol"/>
          <w:sz w:val="24"/>
          <w:szCs w:val="28"/>
        </w:rPr>
        <w:t xml:space="preserve"> </w:t>
      </w:r>
      <w:r w:rsidR="00213401" w:rsidRPr="00E1386B">
        <w:rPr>
          <w:rFonts w:ascii="Segoe UI Symbol" w:hAnsi="Segoe UI Symbol" w:cs="Segoe UI Symbol"/>
          <w:sz w:val="24"/>
          <w:szCs w:val="28"/>
        </w:rPr>
        <w:t xml:space="preserve"> </w:t>
      </w:r>
      <w:r w:rsidR="00237F51" w:rsidRPr="00E1386B">
        <w:rPr>
          <w:rFonts w:ascii="Segoe UI Symbol" w:hAnsi="Segoe UI Symbol" w:cs="Segoe UI Symbol" w:hint="eastAsia"/>
          <w:sz w:val="24"/>
          <w:szCs w:val="28"/>
        </w:rPr>
        <w:t>仮に検査結果が陽性であった場合</w:t>
      </w:r>
      <w:r w:rsidR="00BA05C0" w:rsidRPr="00E1386B">
        <w:rPr>
          <w:rFonts w:ascii="Segoe UI Symbol" w:hAnsi="Segoe UI Symbol" w:cs="Segoe UI Symbol" w:hint="eastAsia"/>
          <w:sz w:val="24"/>
          <w:szCs w:val="28"/>
        </w:rPr>
        <w:t>の対応</w:t>
      </w:r>
      <w:r w:rsidR="00237F51" w:rsidRPr="00E1386B">
        <w:rPr>
          <w:rFonts w:ascii="Segoe UI Symbol" w:hAnsi="Segoe UI Symbol" w:cs="Segoe UI Symbol" w:hint="eastAsia"/>
          <w:sz w:val="24"/>
          <w:szCs w:val="28"/>
        </w:rPr>
        <w:t>に</w:t>
      </w:r>
      <w:r w:rsidR="00BA05C0" w:rsidRPr="00E1386B">
        <w:rPr>
          <w:rFonts w:ascii="Segoe UI Symbol" w:hAnsi="Segoe UI Symbol" w:cs="Segoe UI Symbol" w:hint="eastAsia"/>
          <w:sz w:val="24"/>
          <w:szCs w:val="28"/>
        </w:rPr>
        <w:t>ついて</w:t>
      </w:r>
      <w:r w:rsidR="00504239" w:rsidRPr="00E1386B">
        <w:rPr>
          <w:rFonts w:ascii="Segoe UI Symbol" w:hAnsi="Segoe UI Symbol" w:cs="Segoe UI Symbol" w:hint="eastAsia"/>
          <w:sz w:val="24"/>
          <w:szCs w:val="28"/>
        </w:rPr>
        <w:t>、</w:t>
      </w:r>
      <w:r w:rsidR="00D125A7" w:rsidRPr="00E1386B">
        <w:rPr>
          <w:rFonts w:ascii="Segoe UI Symbol" w:hAnsi="Segoe UI Symbol" w:cs="Segoe UI Symbol" w:hint="eastAsia"/>
          <w:sz w:val="24"/>
          <w:szCs w:val="28"/>
        </w:rPr>
        <w:t>以下の</w:t>
      </w:r>
      <w:r w:rsidR="00BA05C0" w:rsidRPr="00E1386B">
        <w:rPr>
          <w:rFonts w:ascii="Segoe UI Symbol" w:hAnsi="Segoe UI Symbol" w:cs="Segoe UI Symbol" w:hint="eastAsia"/>
          <w:sz w:val="24"/>
          <w:szCs w:val="28"/>
        </w:rPr>
        <w:t>とおり</w:t>
      </w:r>
      <w:r w:rsidR="0028086E" w:rsidRPr="00E1386B">
        <w:rPr>
          <w:rFonts w:ascii="Segoe UI Symbol" w:hAnsi="Segoe UI Symbol" w:cs="Segoe UI Symbol" w:hint="eastAsia"/>
          <w:sz w:val="24"/>
          <w:szCs w:val="28"/>
        </w:rPr>
        <w:t>確認</w:t>
      </w:r>
      <w:r w:rsidR="00BA05C0" w:rsidRPr="00E1386B">
        <w:rPr>
          <w:rFonts w:ascii="Segoe UI Symbol" w:hAnsi="Segoe UI Symbol" w:cs="Segoe UI Symbol" w:hint="eastAsia"/>
          <w:sz w:val="24"/>
          <w:szCs w:val="28"/>
        </w:rPr>
        <w:t>しました</w:t>
      </w:r>
      <w:r w:rsidR="00D125A7" w:rsidRPr="00E1386B">
        <w:rPr>
          <w:rFonts w:ascii="Segoe UI Symbol" w:hAnsi="Segoe UI Symbol" w:cs="Segoe UI Symbol" w:hint="eastAsia"/>
          <w:sz w:val="24"/>
          <w:szCs w:val="28"/>
        </w:rPr>
        <w:t>。</w:t>
      </w:r>
    </w:p>
    <w:p w:rsidR="00D125A7" w:rsidRPr="00E1386B" w:rsidRDefault="00D125A7">
      <w:pPr>
        <w:widowControl/>
        <w:jc w:val="left"/>
        <w:rPr>
          <w:rFonts w:ascii="Segoe UI Symbol" w:hAnsi="Segoe UI Symbol" w:cs="Segoe UI Symbol"/>
          <w:sz w:val="24"/>
          <w:szCs w:val="28"/>
        </w:rPr>
      </w:pPr>
      <w:r w:rsidRPr="00E1386B">
        <w:rPr>
          <w:rFonts w:ascii="Segoe UI Symbol" w:hAnsi="Segoe UI Symbol" w:cs="Segoe UI Symbol" w:hint="eastAsia"/>
          <w:sz w:val="24"/>
          <w:szCs w:val="28"/>
        </w:rPr>
        <w:t>（発生届の届け出対象となる場合）</w:t>
      </w:r>
      <w:r w:rsidR="00B77F2B" w:rsidRPr="00E1386B">
        <w:rPr>
          <w:rFonts w:ascii="Segoe UI Symbol" w:hAnsi="Segoe UI Symbol" w:cs="Segoe UI Symbol" w:hint="eastAsia"/>
          <w:sz w:val="24"/>
          <w:szCs w:val="28"/>
        </w:rPr>
        <w:t>医療機関</w:t>
      </w:r>
      <w:r w:rsidR="008D168F" w:rsidRPr="00E1386B">
        <w:rPr>
          <w:rFonts w:ascii="Segoe UI Symbol" w:hAnsi="Segoe UI Symbol" w:cs="Segoe UI Symbol" w:hint="eastAsia"/>
          <w:sz w:val="24"/>
          <w:szCs w:val="28"/>
        </w:rPr>
        <w:t>を受診</w:t>
      </w:r>
    </w:p>
    <w:p w:rsidR="00A234EF" w:rsidRPr="00836486" w:rsidRDefault="00D125A7" w:rsidP="00836486">
      <w:pPr>
        <w:widowControl/>
        <w:ind w:left="240" w:hangingChars="100" w:hanging="240"/>
        <w:jc w:val="left"/>
        <w:rPr>
          <w:rFonts w:ascii="Segoe UI Symbol" w:hAnsi="Segoe UI Symbol" w:cs="Segoe UI Symbol"/>
          <w:sz w:val="24"/>
          <w:szCs w:val="28"/>
        </w:rPr>
      </w:pPr>
      <w:r w:rsidRPr="00E1386B">
        <w:rPr>
          <w:rFonts w:ascii="Segoe UI Symbol" w:hAnsi="Segoe UI Symbol" w:cs="Segoe UI Symbol" w:hint="eastAsia"/>
          <w:sz w:val="24"/>
          <w:szCs w:val="28"/>
        </w:rPr>
        <w:t>（発生届の届け出対象とならない場合</w:t>
      </w:r>
      <w:r w:rsidR="00BA05C0" w:rsidRPr="00E1386B">
        <w:rPr>
          <w:rFonts w:ascii="Segoe UI Symbol" w:hAnsi="Segoe UI Symbol" w:cs="Segoe UI Symbol" w:hint="eastAsia"/>
          <w:sz w:val="24"/>
          <w:szCs w:val="28"/>
          <w:vertAlign w:val="superscript"/>
        </w:rPr>
        <w:t>※</w:t>
      </w:r>
      <w:r w:rsidRPr="00E1386B">
        <w:rPr>
          <w:rFonts w:ascii="Segoe UI Symbol" w:hAnsi="Segoe UI Symbol" w:cs="Segoe UI Symbol" w:hint="eastAsia"/>
          <w:sz w:val="24"/>
          <w:szCs w:val="28"/>
        </w:rPr>
        <w:t>）</w:t>
      </w:r>
      <w:r w:rsidR="00237F51" w:rsidRPr="00E1386B">
        <w:rPr>
          <w:rFonts w:ascii="Segoe UI Symbol" w:hAnsi="Segoe UI Symbol" w:cs="Segoe UI Symbol" w:hint="eastAsia"/>
          <w:sz w:val="24"/>
          <w:szCs w:val="28"/>
        </w:rPr>
        <w:t>東京都陽性者登録センターに</w:t>
      </w:r>
      <w:r w:rsidRPr="00E1386B">
        <w:rPr>
          <w:rFonts w:ascii="Segoe UI Symbol" w:hAnsi="Segoe UI Symbol" w:cs="Segoe UI Symbol" w:hint="eastAsia"/>
          <w:sz w:val="24"/>
          <w:szCs w:val="28"/>
        </w:rPr>
        <w:t>申請し</w:t>
      </w:r>
      <w:r w:rsidR="008D168F" w:rsidRPr="00E1386B">
        <w:rPr>
          <w:rFonts w:ascii="Segoe UI Symbol" w:hAnsi="Segoe UI Symbol" w:cs="Segoe UI Symbol" w:hint="eastAsia"/>
          <w:sz w:val="24"/>
          <w:szCs w:val="28"/>
        </w:rPr>
        <w:t>、</w:t>
      </w:r>
      <w:r w:rsidRPr="00E1386B">
        <w:rPr>
          <w:rFonts w:ascii="Segoe UI Symbol" w:hAnsi="Segoe UI Symbol" w:cs="Segoe UI Symbol" w:hint="eastAsia"/>
          <w:sz w:val="24"/>
          <w:szCs w:val="28"/>
        </w:rPr>
        <w:t>陽性の確定診断を受ける</w:t>
      </w:r>
      <w:r w:rsidR="0028086E" w:rsidRPr="00E1386B">
        <w:rPr>
          <w:rFonts w:ascii="Segoe UI Symbol" w:hAnsi="Segoe UI Symbol" w:cs="Segoe UI Symbol" w:hint="eastAsia"/>
          <w:sz w:val="24"/>
          <w:szCs w:val="28"/>
        </w:rPr>
        <w:t>ことができる。</w:t>
      </w:r>
      <w:r w:rsidR="00BA05C0" w:rsidRPr="00E1386B">
        <w:rPr>
          <w:rFonts w:ascii="ＭＳ ゴシック" w:eastAsia="ＭＳ ゴシック" w:hAnsi="ＭＳ ゴシック" w:cs="MS-Gothic" w:hint="eastAsia"/>
          <w:kern w:val="0"/>
          <w:sz w:val="14"/>
        </w:rPr>
        <w:t>※</w:t>
      </w:r>
      <w:r w:rsidR="00BA05C0" w:rsidRPr="00E1386B">
        <w:rPr>
          <w:rFonts w:ascii="ＭＳ ゴシック" w:eastAsia="ＭＳ ゴシック" w:hAnsi="ＭＳ ゴシック" w:cs="MS-Gothic"/>
          <w:kern w:val="0"/>
          <w:sz w:val="14"/>
        </w:rPr>
        <w:t xml:space="preserve"> 65歳未満の方、入院を要しない方、コロナ治療薬や酸素投与が必要ない方、妊娠していない方</w:t>
      </w:r>
      <w:bookmarkStart w:id="0" w:name="_GoBack"/>
      <w:bookmarkEnd w:id="0"/>
    </w:p>
    <w:p w:rsidR="00F02E77" w:rsidRDefault="00A234EF" w:rsidP="00E85D1F">
      <w:pPr>
        <w:widowControl/>
        <w:ind w:left="360" w:hangingChars="150" w:hanging="360"/>
        <w:jc w:val="left"/>
        <w:rPr>
          <w:sz w:val="24"/>
          <w:szCs w:val="24"/>
        </w:rPr>
      </w:pPr>
      <w:r w:rsidRPr="00A234EF">
        <w:rPr>
          <w:rFonts w:ascii="Segoe UI Symbol" w:hAnsi="Segoe UI Symbol" w:cs="Segoe UI Symbol"/>
          <w:sz w:val="24"/>
          <w:szCs w:val="28"/>
        </w:rPr>
        <w:t>☐</w:t>
      </w:r>
      <w:r w:rsidR="00607108">
        <w:rPr>
          <w:rFonts w:ascii="Segoe UI Symbol" w:hAnsi="Segoe UI Symbol" w:cs="Segoe UI Symbol" w:hint="eastAsia"/>
          <w:sz w:val="24"/>
          <w:szCs w:val="28"/>
        </w:rPr>
        <w:t xml:space="preserve">　</w:t>
      </w:r>
      <w:r w:rsidRPr="00CC68B2">
        <w:rPr>
          <w:rFonts w:hint="eastAsia"/>
          <w:sz w:val="24"/>
          <w:szCs w:val="24"/>
        </w:rPr>
        <w:t>上記項目につき、虚偽がないことを証するとともに、本申込書は東京都から求めがあった場合には東京都に提出されることがあることについて同意します。</w:t>
      </w:r>
    </w:p>
    <w:p w:rsidR="00A234EF" w:rsidRPr="00A234EF" w:rsidRDefault="00A234EF" w:rsidP="00375A5B">
      <w:pPr>
        <w:widowControl/>
        <w:spacing w:line="180" w:lineRule="exact"/>
        <w:jc w:val="left"/>
        <w:rPr>
          <w:sz w:val="24"/>
          <w:szCs w:val="28"/>
        </w:rPr>
      </w:pPr>
    </w:p>
    <w:p w:rsidR="005B0F98" w:rsidRDefault="00A234EF" w:rsidP="00607108">
      <w:pPr>
        <w:widowControl/>
        <w:ind w:leftChars="100" w:left="450" w:hangingChars="100" w:hanging="240"/>
        <w:jc w:val="left"/>
        <w:rPr>
          <w:sz w:val="24"/>
          <w:szCs w:val="28"/>
          <w:u w:val="single"/>
        </w:rPr>
      </w:pPr>
      <w:r w:rsidRPr="00A234EF">
        <w:rPr>
          <w:rFonts w:hint="eastAsia"/>
          <w:sz w:val="24"/>
          <w:szCs w:val="28"/>
        </w:rPr>
        <w:t>※１：</w:t>
      </w:r>
      <w:r w:rsidRPr="00607108">
        <w:rPr>
          <w:rFonts w:hint="eastAsia"/>
          <w:sz w:val="24"/>
          <w:szCs w:val="28"/>
          <w:u w:val="single"/>
        </w:rPr>
        <w:t>ご申告いただいた内容が虚偽であることが判明した場合、検査費用の負担を求めるほか、東京都が必要と認める措置を講じる場合があります。</w:t>
      </w:r>
    </w:p>
    <w:p w:rsidR="00D34A88" w:rsidRDefault="00E85D1F" w:rsidP="00607108">
      <w:pPr>
        <w:widowControl/>
        <w:ind w:leftChars="100" w:left="450" w:hangingChars="100" w:hanging="240"/>
        <w:jc w:val="left"/>
        <w:rPr>
          <w:sz w:val="24"/>
          <w:szCs w:val="28"/>
        </w:rPr>
      </w:pPr>
      <w:r>
        <w:rPr>
          <w:rFonts w:hint="eastAsia"/>
          <w:sz w:val="24"/>
          <w:szCs w:val="28"/>
        </w:rPr>
        <w:t>※２：次回の検査申込に当たっては</w:t>
      </w:r>
      <w:r w:rsidR="00A234EF" w:rsidRPr="00607108">
        <w:rPr>
          <w:sz w:val="24"/>
          <w:szCs w:val="28"/>
          <w:u w:val="single"/>
        </w:rPr>
        <w:t>PCR</w:t>
      </w:r>
      <w:r w:rsidR="00A234EF" w:rsidRPr="00607108">
        <w:rPr>
          <w:rFonts w:hint="eastAsia"/>
          <w:sz w:val="24"/>
          <w:szCs w:val="28"/>
          <w:u w:val="single"/>
        </w:rPr>
        <w:t>検査等の結果通知書等の有効期間が３日間</w:t>
      </w:r>
      <w:r w:rsidR="00A234EF" w:rsidRPr="00A234EF">
        <w:rPr>
          <w:rFonts w:hint="eastAsia"/>
          <w:sz w:val="24"/>
          <w:szCs w:val="28"/>
        </w:rPr>
        <w:t>とされていること及び</w:t>
      </w:r>
      <w:r w:rsidR="00A234EF" w:rsidRPr="00607108">
        <w:rPr>
          <w:rFonts w:hint="eastAsia"/>
          <w:sz w:val="24"/>
          <w:szCs w:val="28"/>
          <w:u w:val="single"/>
        </w:rPr>
        <w:t>抗原定性検査の結果通知書等の有効期間が１日間</w:t>
      </w:r>
      <w:r w:rsidR="00A234EF" w:rsidRPr="00A234EF">
        <w:rPr>
          <w:rFonts w:hint="eastAsia"/>
          <w:sz w:val="24"/>
          <w:szCs w:val="28"/>
        </w:rPr>
        <w:t>とされていること等も踏まえ、前回の検査から経過した日数等を考慮の上、申込を行うようお願いします</w:t>
      </w:r>
      <w:r w:rsidR="009A46C2">
        <w:rPr>
          <w:rFonts w:hint="eastAsia"/>
          <w:sz w:val="24"/>
          <w:szCs w:val="28"/>
        </w:rPr>
        <w:t>。</w:t>
      </w:r>
    </w:p>
    <w:p w:rsidR="00607108" w:rsidRDefault="00607108" w:rsidP="00A234EF">
      <w:pPr>
        <w:widowControl/>
        <w:jc w:val="left"/>
        <w:rPr>
          <w:sz w:val="24"/>
          <w:szCs w:val="28"/>
        </w:rPr>
      </w:pPr>
    </w:p>
    <w:p w:rsidR="000E7101" w:rsidRPr="00E85D1F" w:rsidRDefault="000E7101" w:rsidP="000E7101">
      <w:pPr>
        <w:widowControl/>
        <w:spacing w:line="300" w:lineRule="exact"/>
        <w:jc w:val="left"/>
        <w:rPr>
          <w:b/>
          <w:sz w:val="24"/>
          <w:szCs w:val="28"/>
        </w:rPr>
      </w:pPr>
      <w:r w:rsidRPr="00E85D1F">
        <w:rPr>
          <w:rFonts w:hint="eastAsia"/>
          <w:b/>
          <w:sz w:val="24"/>
          <w:szCs w:val="28"/>
        </w:rPr>
        <w:t xml:space="preserve">（検査受検者）　</w:t>
      </w:r>
    </w:p>
    <w:p w:rsidR="000E7101" w:rsidRPr="00D34A88" w:rsidRDefault="000E7101" w:rsidP="000E7101">
      <w:pPr>
        <w:spacing w:line="300" w:lineRule="exact"/>
        <w:ind w:firstLineChars="200" w:firstLine="480"/>
        <w:rPr>
          <w:sz w:val="24"/>
          <w:szCs w:val="28"/>
          <w:u w:val="single"/>
        </w:rPr>
      </w:pPr>
      <w:r w:rsidRPr="00D34A88">
        <w:rPr>
          <w:rFonts w:hint="eastAsia"/>
          <w:sz w:val="24"/>
          <w:szCs w:val="28"/>
          <w:u w:val="single"/>
        </w:rPr>
        <w:t>氏名：</w:t>
      </w:r>
      <w:r w:rsidRPr="00D34A88">
        <w:rPr>
          <w:sz w:val="24"/>
          <w:szCs w:val="28"/>
          <w:u w:val="single"/>
        </w:rPr>
        <w:t xml:space="preserve"> </w:t>
      </w:r>
      <w:r w:rsidRPr="002F754B">
        <w:rPr>
          <w:rFonts w:hint="eastAsia"/>
          <w:sz w:val="24"/>
          <w:szCs w:val="28"/>
          <w:u w:val="single"/>
        </w:rPr>
        <w:t xml:space="preserve">　　</w:t>
      </w:r>
      <w:r>
        <w:rPr>
          <w:rFonts w:hint="eastAsia"/>
          <w:sz w:val="24"/>
          <w:szCs w:val="28"/>
          <w:u w:val="single"/>
        </w:rPr>
        <w:t xml:space="preserve">　　　　　　　　　　　　　　　　　　　　　　　　　　　　</w:t>
      </w:r>
    </w:p>
    <w:p w:rsidR="000E7101" w:rsidRDefault="000E7101" w:rsidP="000E7101">
      <w:pPr>
        <w:spacing w:line="300" w:lineRule="exact"/>
        <w:ind w:firstLineChars="200" w:firstLine="480"/>
        <w:rPr>
          <w:sz w:val="24"/>
          <w:szCs w:val="28"/>
          <w:u w:val="single"/>
        </w:rPr>
      </w:pPr>
      <w:r w:rsidRPr="00D34A88">
        <w:rPr>
          <w:rFonts w:hint="eastAsia"/>
          <w:sz w:val="24"/>
          <w:szCs w:val="28"/>
          <w:u w:val="single"/>
        </w:rPr>
        <w:t>住所：</w:t>
      </w:r>
      <w:r w:rsidRPr="00D34A88">
        <w:rPr>
          <w:sz w:val="24"/>
          <w:szCs w:val="28"/>
          <w:u w:val="single"/>
        </w:rPr>
        <w:t xml:space="preserve"> </w:t>
      </w:r>
      <w:r w:rsidRPr="002F754B">
        <w:rPr>
          <w:rFonts w:hint="eastAsia"/>
          <w:sz w:val="24"/>
          <w:szCs w:val="28"/>
          <w:u w:val="single"/>
        </w:rPr>
        <w:t xml:space="preserve">　　　　　　　　　　　　　　　　　　　　　　　　　　　　　　</w:t>
      </w:r>
    </w:p>
    <w:p w:rsidR="000E7101" w:rsidRPr="00D34A88" w:rsidRDefault="000E7101" w:rsidP="000E7101">
      <w:pPr>
        <w:spacing w:line="300" w:lineRule="exact"/>
        <w:ind w:firstLineChars="200" w:firstLine="480"/>
        <w:rPr>
          <w:sz w:val="24"/>
          <w:szCs w:val="28"/>
          <w:u w:val="single"/>
        </w:rPr>
      </w:pPr>
      <w:r>
        <w:rPr>
          <w:rFonts w:hint="eastAsia"/>
          <w:sz w:val="24"/>
          <w:szCs w:val="28"/>
          <w:u w:val="single"/>
        </w:rPr>
        <w:t xml:space="preserve">性別：　　　　　　　　　　　　　　生年月日：　　　　　　　　　　　 </w:t>
      </w:r>
    </w:p>
    <w:p w:rsidR="000E7101" w:rsidRPr="00D34A88" w:rsidRDefault="000E7101" w:rsidP="000E7101">
      <w:pPr>
        <w:spacing w:line="300" w:lineRule="exact"/>
        <w:ind w:firstLineChars="200" w:firstLine="480"/>
        <w:rPr>
          <w:sz w:val="24"/>
          <w:szCs w:val="28"/>
          <w:u w:val="single"/>
        </w:rPr>
      </w:pPr>
      <w:r w:rsidRPr="00D34A88">
        <w:rPr>
          <w:rFonts w:hint="eastAsia"/>
          <w:sz w:val="24"/>
          <w:szCs w:val="28"/>
          <w:u w:val="single"/>
        </w:rPr>
        <w:t>連絡先：（電話番号）</w:t>
      </w:r>
      <w:r w:rsidRPr="00D34A88">
        <w:rPr>
          <w:sz w:val="24"/>
          <w:szCs w:val="28"/>
          <w:u w:val="single"/>
        </w:rPr>
        <w:t xml:space="preserve"> </w:t>
      </w:r>
      <w:r w:rsidRPr="002F754B">
        <w:rPr>
          <w:rFonts w:hint="eastAsia"/>
          <w:sz w:val="24"/>
          <w:szCs w:val="28"/>
          <w:u w:val="single"/>
        </w:rPr>
        <w:t xml:space="preserve">　　　　　　　　　　　　　　　　　　　　　　　 </w:t>
      </w:r>
    </w:p>
    <w:p w:rsidR="000E7101" w:rsidRPr="00D34A88" w:rsidRDefault="000E7101" w:rsidP="000E7101">
      <w:pPr>
        <w:spacing w:line="300" w:lineRule="exact"/>
        <w:ind w:firstLineChars="200" w:firstLine="480"/>
        <w:rPr>
          <w:sz w:val="24"/>
          <w:szCs w:val="28"/>
        </w:rPr>
      </w:pPr>
      <w:r w:rsidRPr="00D34A88">
        <w:rPr>
          <w:rFonts w:hint="eastAsia"/>
          <w:sz w:val="24"/>
          <w:szCs w:val="28"/>
          <w:u w:val="single"/>
        </w:rPr>
        <w:t>（</w:t>
      </w:r>
      <w:r w:rsidRPr="00D34A88">
        <w:rPr>
          <w:sz w:val="24"/>
          <w:szCs w:val="28"/>
          <w:u w:val="single"/>
        </w:rPr>
        <w:t>E</w:t>
      </w:r>
      <w:r w:rsidRPr="00D34A88">
        <w:rPr>
          <w:rFonts w:hint="eastAsia"/>
          <w:sz w:val="24"/>
          <w:szCs w:val="28"/>
          <w:u w:val="single"/>
        </w:rPr>
        <w:t>メールアドレス）</w:t>
      </w:r>
      <w:r w:rsidRPr="00D34A88">
        <w:rPr>
          <w:sz w:val="24"/>
          <w:szCs w:val="28"/>
          <w:u w:val="single"/>
        </w:rPr>
        <w:t xml:space="preserve"> </w:t>
      </w:r>
      <w:r w:rsidRPr="002F754B">
        <w:rPr>
          <w:rFonts w:hint="eastAsia"/>
          <w:sz w:val="24"/>
          <w:szCs w:val="28"/>
          <w:u w:val="single"/>
        </w:rPr>
        <w:t xml:space="preserve">　　　　　　　　　　　　　　　　　　　　　　　</w:t>
      </w:r>
    </w:p>
    <w:p w:rsidR="000E7101" w:rsidRPr="00E85D1F" w:rsidRDefault="000E7101" w:rsidP="00E85D1F">
      <w:pPr>
        <w:spacing w:line="440" w:lineRule="exact"/>
        <w:ind w:firstLineChars="50" w:firstLine="110"/>
        <w:rPr>
          <w:sz w:val="22"/>
          <w:szCs w:val="28"/>
        </w:rPr>
      </w:pPr>
      <w:r w:rsidRPr="00E85D1F">
        <w:rPr>
          <w:rFonts w:hint="eastAsia"/>
          <w:sz w:val="22"/>
          <w:szCs w:val="28"/>
        </w:rPr>
        <w:t>※</w:t>
      </w:r>
      <w:r w:rsidR="005B0F98" w:rsidRPr="00E85D1F">
        <w:rPr>
          <w:rFonts w:hint="eastAsia"/>
          <w:sz w:val="22"/>
          <w:szCs w:val="28"/>
        </w:rPr>
        <w:t xml:space="preserve"> </w:t>
      </w:r>
      <w:r w:rsidRPr="00E85D1F">
        <w:rPr>
          <w:rFonts w:hint="eastAsia"/>
          <w:sz w:val="22"/>
          <w:szCs w:val="28"/>
        </w:rPr>
        <w:t>身分証明書（運転免許証、マイナンバーカード、学生証</w:t>
      </w:r>
      <w:r w:rsidR="009D5116" w:rsidRPr="00E85D1F">
        <w:rPr>
          <w:rFonts w:hint="eastAsia"/>
          <w:sz w:val="22"/>
          <w:szCs w:val="28"/>
        </w:rPr>
        <w:t>、在留カード</w:t>
      </w:r>
      <w:r w:rsidRPr="00E85D1F">
        <w:rPr>
          <w:rFonts w:hint="eastAsia"/>
          <w:sz w:val="22"/>
          <w:szCs w:val="28"/>
        </w:rPr>
        <w:t>等）をご提示</w:t>
      </w:r>
      <w:r w:rsidRPr="00E85D1F">
        <w:rPr>
          <w:sz w:val="22"/>
          <w:szCs w:val="28"/>
        </w:rPr>
        <w:t>ください。</w:t>
      </w:r>
    </w:p>
    <w:p w:rsidR="00375A5B" w:rsidRPr="009D5116" w:rsidRDefault="00375A5B" w:rsidP="00CC68B2">
      <w:pPr>
        <w:spacing w:line="320" w:lineRule="exact"/>
        <w:rPr>
          <w:sz w:val="24"/>
          <w:szCs w:val="28"/>
        </w:rPr>
      </w:pPr>
    </w:p>
    <w:p w:rsidR="008464DC" w:rsidRDefault="008464DC" w:rsidP="002F754B">
      <w:pPr>
        <w:spacing w:line="440" w:lineRule="exact"/>
        <w:ind w:left="720" w:hangingChars="300" w:hanging="720"/>
        <w:rPr>
          <w:sz w:val="24"/>
          <w:szCs w:val="28"/>
        </w:rPr>
      </w:pPr>
      <w:r w:rsidRPr="002F754B">
        <w:rPr>
          <w:rFonts w:hint="eastAsia"/>
          <w:sz w:val="24"/>
          <w:szCs w:val="28"/>
        </w:rPr>
        <w:lastRenderedPageBreak/>
        <w:t>担当者確認欄</w:t>
      </w:r>
    </w:p>
    <w:tbl>
      <w:tblPr>
        <w:tblStyle w:val="aa"/>
        <w:tblW w:w="8119" w:type="dxa"/>
        <w:tblInd w:w="240" w:type="dxa"/>
        <w:tblLook w:val="04A0" w:firstRow="1" w:lastRow="0" w:firstColumn="1" w:lastColumn="0" w:noHBand="0" w:noVBand="1"/>
      </w:tblPr>
      <w:tblGrid>
        <w:gridCol w:w="1928"/>
        <w:gridCol w:w="2930"/>
        <w:gridCol w:w="3261"/>
      </w:tblGrid>
      <w:tr w:rsidR="00237F51" w:rsidRPr="004679BF" w:rsidTr="00F2373D">
        <w:trPr>
          <w:trHeight w:val="340"/>
        </w:trPr>
        <w:tc>
          <w:tcPr>
            <w:tcW w:w="1928" w:type="dxa"/>
          </w:tcPr>
          <w:p w:rsidR="00237F51" w:rsidRPr="00401EB1" w:rsidRDefault="00237F51" w:rsidP="00F2373D">
            <w:pPr>
              <w:snapToGrid w:val="0"/>
              <w:jc w:val="left"/>
              <w:rPr>
                <w:sz w:val="20"/>
                <w:szCs w:val="24"/>
              </w:rPr>
            </w:pPr>
            <w:r w:rsidRPr="00401EB1">
              <w:rPr>
                <w:rFonts w:hint="eastAsia"/>
                <w:sz w:val="20"/>
                <w:szCs w:val="24"/>
              </w:rPr>
              <w:t>本人確認の</w:t>
            </w:r>
            <w:r w:rsidRPr="00401EB1">
              <w:rPr>
                <w:sz w:val="20"/>
                <w:szCs w:val="24"/>
              </w:rPr>
              <w:t>実施</w:t>
            </w:r>
          </w:p>
        </w:tc>
        <w:tc>
          <w:tcPr>
            <w:tcW w:w="6191" w:type="dxa"/>
            <w:gridSpan w:val="2"/>
          </w:tcPr>
          <w:p w:rsidR="00237F51" w:rsidRPr="00401EB1" w:rsidRDefault="00237F51" w:rsidP="00F2373D">
            <w:pPr>
              <w:snapToGrid w:val="0"/>
              <w:jc w:val="left"/>
              <w:rPr>
                <w:sz w:val="20"/>
                <w:szCs w:val="24"/>
              </w:rPr>
            </w:pPr>
            <w:r w:rsidRPr="00401EB1">
              <w:rPr>
                <w:rFonts w:hint="eastAsia"/>
                <w:sz w:val="20"/>
                <w:szCs w:val="24"/>
              </w:rPr>
              <w:t>無料検査事業</w:t>
            </w:r>
            <w:r w:rsidRPr="00401EB1">
              <w:rPr>
                <w:sz w:val="20"/>
                <w:szCs w:val="24"/>
              </w:rPr>
              <w:t>における区分</w:t>
            </w:r>
          </w:p>
        </w:tc>
      </w:tr>
      <w:tr w:rsidR="00237F51" w:rsidTr="00F2373D">
        <w:trPr>
          <w:trHeight w:val="242"/>
        </w:trPr>
        <w:tc>
          <w:tcPr>
            <w:tcW w:w="1928" w:type="dxa"/>
            <w:vMerge w:val="restart"/>
          </w:tcPr>
          <w:p w:rsidR="00237F51" w:rsidRPr="00401EB1" w:rsidRDefault="00237F51" w:rsidP="00F2373D">
            <w:pPr>
              <w:snapToGrid w:val="0"/>
              <w:jc w:val="left"/>
              <w:rPr>
                <w:szCs w:val="24"/>
              </w:rPr>
            </w:pPr>
          </w:p>
        </w:tc>
        <w:tc>
          <w:tcPr>
            <w:tcW w:w="2930" w:type="dxa"/>
          </w:tcPr>
          <w:p w:rsidR="00237F51" w:rsidRPr="003852C2" w:rsidRDefault="00237F51" w:rsidP="00F2373D">
            <w:pPr>
              <w:snapToGrid w:val="0"/>
              <w:spacing w:line="180" w:lineRule="auto"/>
              <w:jc w:val="left"/>
              <w:rPr>
                <w:szCs w:val="24"/>
              </w:rPr>
            </w:pPr>
            <w:r w:rsidRPr="003852C2">
              <w:rPr>
                <w:rFonts w:hint="eastAsia"/>
                <w:szCs w:val="24"/>
              </w:rPr>
              <w:t>一般</w:t>
            </w:r>
            <w:r w:rsidRPr="003852C2">
              <w:rPr>
                <w:szCs w:val="24"/>
              </w:rPr>
              <w:t>分</w:t>
            </w:r>
          </w:p>
          <w:p w:rsidR="00237F51" w:rsidRPr="00401EB1" w:rsidRDefault="00237F51" w:rsidP="00F2373D">
            <w:pPr>
              <w:snapToGrid w:val="0"/>
              <w:spacing w:line="180" w:lineRule="auto"/>
              <w:jc w:val="left"/>
              <w:rPr>
                <w:sz w:val="14"/>
                <w:szCs w:val="14"/>
              </w:rPr>
            </w:pPr>
            <w:r>
              <w:rPr>
                <w:rFonts w:hint="eastAsia"/>
                <w:sz w:val="14"/>
                <w:szCs w:val="14"/>
              </w:rPr>
              <w:t>（１</w:t>
            </w:r>
            <w:r w:rsidRPr="00401EB1">
              <w:rPr>
                <w:rFonts w:hint="eastAsia"/>
                <w:sz w:val="14"/>
                <w:szCs w:val="14"/>
              </w:rPr>
              <w:t>で</w:t>
            </w:r>
            <w:r w:rsidRPr="00401EB1">
              <w:rPr>
                <w:sz w:val="14"/>
                <w:szCs w:val="14"/>
              </w:rPr>
              <w:t>「</w:t>
            </w:r>
            <w:r>
              <w:rPr>
                <w:rFonts w:hint="eastAsia"/>
                <w:sz w:val="14"/>
                <w:szCs w:val="14"/>
              </w:rPr>
              <w:t>１</w:t>
            </w:r>
            <w:r w:rsidRPr="00401EB1">
              <w:rPr>
                <w:sz w:val="14"/>
                <w:szCs w:val="14"/>
              </w:rPr>
              <w:t>」</w:t>
            </w:r>
            <w:r w:rsidRPr="00401EB1">
              <w:rPr>
                <w:rFonts w:hint="eastAsia"/>
                <w:sz w:val="14"/>
                <w:szCs w:val="14"/>
              </w:rPr>
              <w:t>を</w:t>
            </w:r>
            <w:r w:rsidRPr="00401EB1">
              <w:rPr>
                <w:sz w:val="14"/>
                <w:szCs w:val="14"/>
              </w:rPr>
              <w:t>選んだ場合</w:t>
            </w:r>
            <w:r w:rsidRPr="00401EB1">
              <w:rPr>
                <w:rFonts w:hint="eastAsia"/>
                <w:sz w:val="14"/>
                <w:szCs w:val="14"/>
              </w:rPr>
              <w:t>）</w:t>
            </w:r>
          </w:p>
        </w:tc>
        <w:tc>
          <w:tcPr>
            <w:tcW w:w="3261" w:type="dxa"/>
          </w:tcPr>
          <w:p w:rsidR="00237F51" w:rsidRPr="003852C2" w:rsidRDefault="00237F51" w:rsidP="00F2373D">
            <w:pPr>
              <w:snapToGrid w:val="0"/>
              <w:spacing w:line="180" w:lineRule="auto"/>
              <w:jc w:val="left"/>
              <w:rPr>
                <w:szCs w:val="24"/>
              </w:rPr>
            </w:pPr>
            <w:r w:rsidRPr="003852C2">
              <w:rPr>
                <w:rFonts w:hint="eastAsia"/>
                <w:szCs w:val="24"/>
              </w:rPr>
              <w:t>対象外</w:t>
            </w:r>
          </w:p>
          <w:p w:rsidR="00237F51" w:rsidRPr="00401EB1" w:rsidRDefault="00237F51" w:rsidP="00F2373D">
            <w:pPr>
              <w:snapToGrid w:val="0"/>
              <w:spacing w:line="180" w:lineRule="auto"/>
              <w:jc w:val="left"/>
              <w:rPr>
                <w:sz w:val="14"/>
                <w:szCs w:val="14"/>
              </w:rPr>
            </w:pPr>
            <w:r w:rsidRPr="00401EB1">
              <w:rPr>
                <w:rFonts w:hint="eastAsia"/>
                <w:sz w:val="14"/>
                <w:szCs w:val="14"/>
              </w:rPr>
              <w:t>（</w:t>
            </w:r>
            <w:r>
              <w:rPr>
                <w:rFonts w:hint="eastAsia"/>
                <w:sz w:val="14"/>
                <w:szCs w:val="14"/>
              </w:rPr>
              <w:t>２</w:t>
            </w:r>
            <w:r w:rsidRPr="00401EB1">
              <w:rPr>
                <w:rFonts w:hint="eastAsia"/>
                <w:sz w:val="14"/>
                <w:szCs w:val="14"/>
              </w:rPr>
              <w:t>で</w:t>
            </w:r>
            <w:r w:rsidRPr="00401EB1">
              <w:rPr>
                <w:sz w:val="14"/>
                <w:szCs w:val="14"/>
              </w:rPr>
              <w:t>「</w:t>
            </w:r>
            <w:r>
              <w:rPr>
                <w:rFonts w:hint="eastAsia"/>
                <w:sz w:val="14"/>
                <w:szCs w:val="14"/>
              </w:rPr>
              <w:t>２</w:t>
            </w:r>
            <w:r w:rsidRPr="00401EB1">
              <w:rPr>
                <w:sz w:val="14"/>
                <w:szCs w:val="14"/>
              </w:rPr>
              <w:t>」</w:t>
            </w:r>
            <w:r w:rsidRPr="00401EB1">
              <w:rPr>
                <w:rFonts w:hint="eastAsia"/>
                <w:sz w:val="14"/>
                <w:szCs w:val="14"/>
              </w:rPr>
              <w:t>を</w:t>
            </w:r>
            <w:r>
              <w:rPr>
                <w:sz w:val="14"/>
                <w:szCs w:val="14"/>
              </w:rPr>
              <w:t>選んだ</w:t>
            </w:r>
            <w:r w:rsidRPr="00401EB1">
              <w:rPr>
                <w:rFonts w:hint="eastAsia"/>
                <w:sz w:val="14"/>
                <w:szCs w:val="14"/>
              </w:rPr>
              <w:t>場合）</w:t>
            </w:r>
          </w:p>
        </w:tc>
      </w:tr>
      <w:tr w:rsidR="00237F51" w:rsidTr="00F2373D">
        <w:trPr>
          <w:trHeight w:val="961"/>
        </w:trPr>
        <w:tc>
          <w:tcPr>
            <w:tcW w:w="1928" w:type="dxa"/>
            <w:vMerge/>
          </w:tcPr>
          <w:p w:rsidR="00237F51" w:rsidRPr="00401EB1" w:rsidRDefault="00237F51" w:rsidP="00F2373D">
            <w:pPr>
              <w:snapToGrid w:val="0"/>
              <w:jc w:val="left"/>
              <w:rPr>
                <w:szCs w:val="24"/>
              </w:rPr>
            </w:pPr>
          </w:p>
        </w:tc>
        <w:tc>
          <w:tcPr>
            <w:tcW w:w="2930" w:type="dxa"/>
          </w:tcPr>
          <w:p w:rsidR="00237F51" w:rsidRPr="00044D96" w:rsidRDefault="00237F51" w:rsidP="00F2373D">
            <w:pPr>
              <w:snapToGrid w:val="0"/>
              <w:spacing w:line="180" w:lineRule="auto"/>
              <w:jc w:val="left"/>
              <w:rPr>
                <w:sz w:val="24"/>
                <w:szCs w:val="24"/>
              </w:rPr>
            </w:pPr>
          </w:p>
        </w:tc>
        <w:tc>
          <w:tcPr>
            <w:tcW w:w="3261" w:type="dxa"/>
          </w:tcPr>
          <w:p w:rsidR="00237F51" w:rsidRDefault="00237F51" w:rsidP="00F2373D">
            <w:pPr>
              <w:snapToGrid w:val="0"/>
              <w:spacing w:line="180" w:lineRule="auto"/>
              <w:jc w:val="left"/>
              <w:rPr>
                <w:sz w:val="24"/>
                <w:szCs w:val="24"/>
              </w:rPr>
            </w:pPr>
          </w:p>
        </w:tc>
      </w:tr>
      <w:tr w:rsidR="00237F51" w:rsidTr="00F2373D">
        <w:trPr>
          <w:trHeight w:val="550"/>
        </w:trPr>
        <w:tc>
          <w:tcPr>
            <w:tcW w:w="4858" w:type="dxa"/>
            <w:gridSpan w:val="2"/>
          </w:tcPr>
          <w:p w:rsidR="00237F51" w:rsidRDefault="00237F51" w:rsidP="00F2373D">
            <w:pPr>
              <w:snapToGrid w:val="0"/>
              <w:spacing w:line="240" w:lineRule="exact"/>
              <w:jc w:val="left"/>
              <w:rPr>
                <w:sz w:val="20"/>
                <w:szCs w:val="24"/>
              </w:rPr>
            </w:pPr>
            <w:r>
              <w:rPr>
                <w:rFonts w:hint="eastAsia"/>
                <w:sz w:val="20"/>
                <w:szCs w:val="24"/>
              </w:rPr>
              <w:t>実施する検査の種類：</w:t>
            </w:r>
            <w:r w:rsidRPr="00401EB1">
              <w:rPr>
                <w:rFonts w:hint="eastAsia"/>
                <w:sz w:val="16"/>
                <w:szCs w:val="24"/>
              </w:rPr>
              <w:t xml:space="preserve">　※いずれかを○で囲む</w:t>
            </w:r>
          </w:p>
          <w:p w:rsidR="00237F51" w:rsidRPr="00961A94" w:rsidDel="00115B0C" w:rsidRDefault="00237F51" w:rsidP="00F2373D">
            <w:pPr>
              <w:snapToGrid w:val="0"/>
              <w:spacing w:line="240" w:lineRule="exact"/>
              <w:ind w:firstLineChars="100" w:firstLine="180"/>
              <w:jc w:val="left"/>
              <w:rPr>
                <w:sz w:val="20"/>
                <w:szCs w:val="24"/>
              </w:rPr>
            </w:pPr>
            <w:r w:rsidRPr="00401EB1">
              <w:rPr>
                <w:sz w:val="18"/>
                <w:szCs w:val="24"/>
              </w:rPr>
              <w:t>PCR検査等</w:t>
            </w:r>
            <w:r>
              <w:rPr>
                <w:rFonts w:hint="eastAsia"/>
                <w:sz w:val="18"/>
                <w:szCs w:val="24"/>
              </w:rPr>
              <w:t>・</w:t>
            </w:r>
            <w:r w:rsidRPr="00401EB1">
              <w:rPr>
                <w:rFonts w:hint="eastAsia"/>
                <w:sz w:val="18"/>
                <w:szCs w:val="24"/>
              </w:rPr>
              <w:t>抗原定性検査</w:t>
            </w:r>
          </w:p>
        </w:tc>
        <w:tc>
          <w:tcPr>
            <w:tcW w:w="3261" w:type="dxa"/>
          </w:tcPr>
          <w:p w:rsidR="00237F51" w:rsidRPr="00401EB1" w:rsidRDefault="00237F51" w:rsidP="00F2373D">
            <w:pPr>
              <w:snapToGrid w:val="0"/>
              <w:jc w:val="left"/>
              <w:rPr>
                <w:szCs w:val="24"/>
              </w:rPr>
            </w:pPr>
            <w:r w:rsidRPr="00DD4115">
              <w:rPr>
                <w:rFonts w:hint="eastAsia"/>
                <w:sz w:val="20"/>
                <w:szCs w:val="24"/>
              </w:rPr>
              <w:t>その他：回数疎明を求めた際等に記入</w:t>
            </w:r>
          </w:p>
        </w:tc>
      </w:tr>
    </w:tbl>
    <w:p w:rsidR="004068D4" w:rsidRPr="002F754B" w:rsidRDefault="004068D4">
      <w:pPr>
        <w:spacing w:line="440" w:lineRule="exact"/>
        <w:rPr>
          <w:sz w:val="24"/>
          <w:szCs w:val="28"/>
        </w:rPr>
      </w:pPr>
    </w:p>
    <w:sectPr w:rsidR="004068D4" w:rsidRPr="002F754B" w:rsidSect="00DE54D2">
      <w:pgSz w:w="11906" w:h="16838" w:code="9"/>
      <w:pgMar w:top="964" w:right="1021" w:bottom="851" w:left="102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ED5" w:rsidRDefault="00D00ED5" w:rsidP="0041682A">
      <w:r>
        <w:separator/>
      </w:r>
    </w:p>
  </w:endnote>
  <w:endnote w:type="continuationSeparator" w:id="0">
    <w:p w:rsidR="00D00ED5" w:rsidRDefault="00D00ED5" w:rsidP="0041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Gothic">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ED5" w:rsidRDefault="00D00ED5" w:rsidP="0041682A">
      <w:r>
        <w:separator/>
      </w:r>
    </w:p>
  </w:footnote>
  <w:footnote w:type="continuationSeparator" w:id="0">
    <w:p w:rsidR="00D00ED5" w:rsidRDefault="00D00ED5" w:rsidP="00416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47FF8"/>
    <w:multiLevelType w:val="hybridMultilevel"/>
    <w:tmpl w:val="64C2C578"/>
    <w:lvl w:ilvl="0" w:tplc="75DE64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95627F"/>
    <w:multiLevelType w:val="hybridMultilevel"/>
    <w:tmpl w:val="34CCDE4A"/>
    <w:lvl w:ilvl="0" w:tplc="167CF7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0538B5"/>
    <w:multiLevelType w:val="hybridMultilevel"/>
    <w:tmpl w:val="26C80DAE"/>
    <w:lvl w:ilvl="0" w:tplc="89445730">
      <w:start w:val="1"/>
      <w:numFmt w:val="decimal"/>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92E"/>
    <w:rsid w:val="00004C8F"/>
    <w:rsid w:val="00024BD2"/>
    <w:rsid w:val="00045711"/>
    <w:rsid w:val="000511AE"/>
    <w:rsid w:val="000A2E54"/>
    <w:rsid w:val="000D5A97"/>
    <w:rsid w:val="000E7101"/>
    <w:rsid w:val="00124E2C"/>
    <w:rsid w:val="00131AD8"/>
    <w:rsid w:val="001739FD"/>
    <w:rsid w:val="0019462F"/>
    <w:rsid w:val="001D5104"/>
    <w:rsid w:val="001F4C5E"/>
    <w:rsid w:val="00200643"/>
    <w:rsid w:val="00213401"/>
    <w:rsid w:val="00237F51"/>
    <w:rsid w:val="00265B78"/>
    <w:rsid w:val="0028086E"/>
    <w:rsid w:val="002F754B"/>
    <w:rsid w:val="00301C6A"/>
    <w:rsid w:val="0030735C"/>
    <w:rsid w:val="00324B32"/>
    <w:rsid w:val="00341E84"/>
    <w:rsid w:val="003454F1"/>
    <w:rsid w:val="00375A5B"/>
    <w:rsid w:val="004068D4"/>
    <w:rsid w:val="0041682A"/>
    <w:rsid w:val="0042116B"/>
    <w:rsid w:val="00426A69"/>
    <w:rsid w:val="00474FA1"/>
    <w:rsid w:val="00504239"/>
    <w:rsid w:val="0051707F"/>
    <w:rsid w:val="00532330"/>
    <w:rsid w:val="00542AB3"/>
    <w:rsid w:val="005540FD"/>
    <w:rsid w:val="005B0F98"/>
    <w:rsid w:val="005B1705"/>
    <w:rsid w:val="00607108"/>
    <w:rsid w:val="006569EC"/>
    <w:rsid w:val="00662C4D"/>
    <w:rsid w:val="006815C6"/>
    <w:rsid w:val="006C067E"/>
    <w:rsid w:val="006F3AB8"/>
    <w:rsid w:val="0077794F"/>
    <w:rsid w:val="007C149E"/>
    <w:rsid w:val="007E2EEE"/>
    <w:rsid w:val="008139C0"/>
    <w:rsid w:val="00836486"/>
    <w:rsid w:val="008464DC"/>
    <w:rsid w:val="00875970"/>
    <w:rsid w:val="00886462"/>
    <w:rsid w:val="008B397F"/>
    <w:rsid w:val="008D168F"/>
    <w:rsid w:val="008D51A5"/>
    <w:rsid w:val="009229C6"/>
    <w:rsid w:val="00956933"/>
    <w:rsid w:val="00967D1A"/>
    <w:rsid w:val="009A1307"/>
    <w:rsid w:val="009A46C2"/>
    <w:rsid w:val="009D5116"/>
    <w:rsid w:val="009F59E2"/>
    <w:rsid w:val="00A234EF"/>
    <w:rsid w:val="00A55041"/>
    <w:rsid w:val="00AC6E39"/>
    <w:rsid w:val="00AF7CD5"/>
    <w:rsid w:val="00B03FE7"/>
    <w:rsid w:val="00B22C54"/>
    <w:rsid w:val="00B27926"/>
    <w:rsid w:val="00B35225"/>
    <w:rsid w:val="00B45E49"/>
    <w:rsid w:val="00B77F2B"/>
    <w:rsid w:val="00BA05C0"/>
    <w:rsid w:val="00BA1B9C"/>
    <w:rsid w:val="00BD7B63"/>
    <w:rsid w:val="00C10E51"/>
    <w:rsid w:val="00C11715"/>
    <w:rsid w:val="00C950C8"/>
    <w:rsid w:val="00CA1D54"/>
    <w:rsid w:val="00CC68B2"/>
    <w:rsid w:val="00D00ED5"/>
    <w:rsid w:val="00D125A7"/>
    <w:rsid w:val="00D15645"/>
    <w:rsid w:val="00D34A88"/>
    <w:rsid w:val="00D7090D"/>
    <w:rsid w:val="00D73C55"/>
    <w:rsid w:val="00D7549B"/>
    <w:rsid w:val="00D77D9C"/>
    <w:rsid w:val="00DA2FBF"/>
    <w:rsid w:val="00DC4F80"/>
    <w:rsid w:val="00DE54D2"/>
    <w:rsid w:val="00E1386B"/>
    <w:rsid w:val="00E240E7"/>
    <w:rsid w:val="00E6095A"/>
    <w:rsid w:val="00E76F52"/>
    <w:rsid w:val="00E85D1F"/>
    <w:rsid w:val="00E87C1D"/>
    <w:rsid w:val="00E90A6F"/>
    <w:rsid w:val="00EE1944"/>
    <w:rsid w:val="00EE3533"/>
    <w:rsid w:val="00EF07FA"/>
    <w:rsid w:val="00EF0EF8"/>
    <w:rsid w:val="00EF1C9C"/>
    <w:rsid w:val="00F02E77"/>
    <w:rsid w:val="00F51754"/>
    <w:rsid w:val="00F544BB"/>
    <w:rsid w:val="00F76761"/>
    <w:rsid w:val="00F87D47"/>
    <w:rsid w:val="00FD7463"/>
    <w:rsid w:val="00FE092E"/>
    <w:rsid w:val="00FF0169"/>
    <w:rsid w:val="00FF5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docId w15:val="{A89E9AE6-67C6-4143-8664-6473222A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682A"/>
    <w:pPr>
      <w:tabs>
        <w:tab w:val="center" w:pos="4252"/>
        <w:tab w:val="right" w:pos="8504"/>
      </w:tabs>
      <w:snapToGrid w:val="0"/>
    </w:pPr>
  </w:style>
  <w:style w:type="character" w:customStyle="1" w:styleId="a4">
    <w:name w:val="ヘッダー (文字)"/>
    <w:basedOn w:val="a0"/>
    <w:link w:val="a3"/>
    <w:uiPriority w:val="99"/>
    <w:rsid w:val="0041682A"/>
  </w:style>
  <w:style w:type="paragraph" w:styleId="a5">
    <w:name w:val="footer"/>
    <w:basedOn w:val="a"/>
    <w:link w:val="a6"/>
    <w:uiPriority w:val="99"/>
    <w:unhideWhenUsed/>
    <w:rsid w:val="0041682A"/>
    <w:pPr>
      <w:tabs>
        <w:tab w:val="center" w:pos="4252"/>
        <w:tab w:val="right" w:pos="8504"/>
      </w:tabs>
      <w:snapToGrid w:val="0"/>
    </w:pPr>
  </w:style>
  <w:style w:type="character" w:customStyle="1" w:styleId="a6">
    <w:name w:val="フッター (文字)"/>
    <w:basedOn w:val="a0"/>
    <w:link w:val="a5"/>
    <w:uiPriority w:val="99"/>
    <w:rsid w:val="0041682A"/>
  </w:style>
  <w:style w:type="paragraph" w:styleId="a7">
    <w:name w:val="Balloon Text"/>
    <w:basedOn w:val="a"/>
    <w:link w:val="a8"/>
    <w:uiPriority w:val="99"/>
    <w:semiHidden/>
    <w:unhideWhenUsed/>
    <w:rsid w:val="004168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682A"/>
    <w:rPr>
      <w:rFonts w:asciiTheme="majorHAnsi" w:eastAsiaTheme="majorEastAsia" w:hAnsiTheme="majorHAnsi" w:cstheme="majorBidi"/>
      <w:sz w:val="18"/>
      <w:szCs w:val="18"/>
    </w:rPr>
  </w:style>
  <w:style w:type="paragraph" w:styleId="a9">
    <w:name w:val="List Paragraph"/>
    <w:basedOn w:val="a"/>
    <w:uiPriority w:val="34"/>
    <w:qFormat/>
    <w:rsid w:val="00D7090D"/>
    <w:pPr>
      <w:ind w:leftChars="400" w:left="840"/>
    </w:pPr>
  </w:style>
  <w:style w:type="table" w:styleId="aa">
    <w:name w:val="Table Grid"/>
    <w:basedOn w:val="a1"/>
    <w:uiPriority w:val="39"/>
    <w:rsid w:val="00237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前澤 裕貴</dc:creator>
  <cp:keywords/>
  <dc:description/>
  <cp:lastModifiedBy>東京都</cp:lastModifiedBy>
  <cp:revision>12</cp:revision>
  <cp:lastPrinted>2022-10-05T10:13:00Z</cp:lastPrinted>
  <dcterms:created xsi:type="dcterms:W3CDTF">2022-10-03T02:35:00Z</dcterms:created>
  <dcterms:modified xsi:type="dcterms:W3CDTF">2022-10-06T07:05:00Z</dcterms:modified>
</cp:coreProperties>
</file>