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341"/>
        <w:tblW w:w="10031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1134"/>
        <w:gridCol w:w="567"/>
        <w:gridCol w:w="1559"/>
        <w:gridCol w:w="1276"/>
        <w:gridCol w:w="1134"/>
        <w:gridCol w:w="2268"/>
      </w:tblGrid>
      <w:tr w:rsidR="00156BD5" w:rsidRPr="0019581E" w:rsidTr="00156BD5">
        <w:trPr>
          <w:trHeight w:val="302"/>
        </w:trPr>
        <w:tc>
          <w:tcPr>
            <w:tcW w:w="623" w:type="dxa"/>
            <w:vAlign w:val="center"/>
          </w:tcPr>
          <w:p w:rsidR="00156BD5" w:rsidRPr="00DD5CC6" w:rsidRDefault="00156BD5" w:rsidP="00156BD5">
            <w:pPr>
              <w:rPr>
                <w:sz w:val="20"/>
                <w:szCs w:val="20"/>
              </w:rPr>
            </w:pPr>
            <w:r w:rsidRPr="00DD5CC6">
              <w:rPr>
                <w:rFonts w:hint="eastAsia"/>
                <w:sz w:val="20"/>
                <w:szCs w:val="20"/>
              </w:rPr>
              <w:t>部屋</w:t>
            </w:r>
          </w:p>
        </w:tc>
        <w:tc>
          <w:tcPr>
            <w:tcW w:w="1470" w:type="dxa"/>
            <w:vAlign w:val="center"/>
          </w:tcPr>
          <w:p w:rsidR="00156BD5" w:rsidRDefault="00156BD5" w:rsidP="00156BD5">
            <w:pPr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nil"/>
              <w:right w:val="nil"/>
            </w:tcBorders>
            <w:vAlign w:val="center"/>
          </w:tcPr>
          <w:p w:rsidR="00156BD5" w:rsidRPr="009D1B0E" w:rsidRDefault="00156BD5" w:rsidP="00156BD5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C546F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※服用薬剤の重要度ランク⇒　A（特に重要）、B（注意）、C（ふつう）</w:t>
            </w:r>
          </w:p>
        </w:tc>
      </w:tr>
      <w:tr w:rsidR="00156BD5" w:rsidTr="00156BD5">
        <w:trPr>
          <w:trHeight w:val="259"/>
        </w:trPr>
        <w:tc>
          <w:tcPr>
            <w:tcW w:w="2093" w:type="dxa"/>
            <w:gridSpan w:val="2"/>
            <w:vAlign w:val="center"/>
          </w:tcPr>
          <w:p w:rsidR="00156BD5" w:rsidRPr="00DD5CC6" w:rsidRDefault="00156BD5" w:rsidP="00156BD5">
            <w:pPr>
              <w:ind w:firstLineChars="100" w:firstLine="200"/>
              <w:rPr>
                <w:sz w:val="20"/>
                <w:szCs w:val="20"/>
              </w:rPr>
            </w:pPr>
            <w:r w:rsidRPr="00DD5CC6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134" w:type="dxa"/>
            <w:vAlign w:val="center"/>
          </w:tcPr>
          <w:p w:rsidR="00156BD5" w:rsidRPr="00DD5CC6" w:rsidRDefault="00156BD5" w:rsidP="00156BD5">
            <w:pPr>
              <w:rPr>
                <w:sz w:val="20"/>
                <w:szCs w:val="20"/>
              </w:rPr>
            </w:pPr>
            <w:r w:rsidRPr="00DD5CC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156BD5" w:rsidRPr="00DD5CC6" w:rsidRDefault="00156BD5" w:rsidP="00156BD5">
            <w:pPr>
              <w:ind w:left="50"/>
              <w:rPr>
                <w:sz w:val="20"/>
                <w:szCs w:val="20"/>
              </w:rPr>
            </w:pPr>
            <w:r w:rsidRPr="00DD5CC6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559" w:type="dxa"/>
            <w:vAlign w:val="center"/>
          </w:tcPr>
          <w:p w:rsidR="00156BD5" w:rsidRPr="00DD5CC6" w:rsidRDefault="00156BD5" w:rsidP="00156BD5">
            <w:pPr>
              <w:rPr>
                <w:sz w:val="20"/>
                <w:szCs w:val="20"/>
              </w:rPr>
            </w:pPr>
            <w:r w:rsidRPr="00DD5CC6">
              <w:rPr>
                <w:rFonts w:hint="eastAsia"/>
                <w:sz w:val="20"/>
                <w:szCs w:val="20"/>
              </w:rPr>
              <w:t>服用</w:t>
            </w:r>
            <w:r>
              <w:rPr>
                <w:rFonts w:hint="eastAsia"/>
                <w:sz w:val="20"/>
                <w:szCs w:val="20"/>
              </w:rPr>
              <w:t>の薬剤名</w:t>
            </w:r>
          </w:p>
        </w:tc>
        <w:tc>
          <w:tcPr>
            <w:tcW w:w="1276" w:type="dxa"/>
            <w:vAlign w:val="center"/>
          </w:tcPr>
          <w:p w:rsidR="00156BD5" w:rsidRPr="004E3892" w:rsidRDefault="00156BD5" w:rsidP="00156BD5">
            <w:pPr>
              <w:rPr>
                <w:sz w:val="20"/>
                <w:szCs w:val="20"/>
              </w:rPr>
            </w:pPr>
            <w:r w:rsidRPr="004E3892">
              <w:rPr>
                <w:rFonts w:hint="eastAsia"/>
                <w:sz w:val="20"/>
                <w:szCs w:val="20"/>
              </w:rPr>
              <w:t>用法・用量</w:t>
            </w:r>
          </w:p>
        </w:tc>
        <w:tc>
          <w:tcPr>
            <w:tcW w:w="1134" w:type="dxa"/>
            <w:tcBorders>
              <w:right w:val="single" w:sz="12" w:space="0" w:color="0070C0"/>
            </w:tcBorders>
            <w:vAlign w:val="center"/>
          </w:tcPr>
          <w:p w:rsidR="00156BD5" w:rsidRPr="004E3892" w:rsidRDefault="00156BD5" w:rsidP="00156B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処方医師</w:t>
            </w:r>
          </w:p>
        </w:tc>
        <w:tc>
          <w:tcPr>
            <w:tcW w:w="2268" w:type="dxa"/>
            <w:tcBorders>
              <w:left w:val="single" w:sz="12" w:space="0" w:color="0070C0"/>
            </w:tcBorders>
            <w:vAlign w:val="center"/>
          </w:tcPr>
          <w:p w:rsidR="00156BD5" w:rsidRPr="004E3892" w:rsidRDefault="00156BD5" w:rsidP="00156B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注意事項</w:t>
            </w:r>
          </w:p>
        </w:tc>
      </w:tr>
      <w:tr w:rsidR="00156BD5" w:rsidTr="00156BD5">
        <w:trPr>
          <w:trHeight w:val="730"/>
        </w:trPr>
        <w:tc>
          <w:tcPr>
            <w:tcW w:w="2093" w:type="dxa"/>
            <w:gridSpan w:val="2"/>
            <w:vAlign w:val="center"/>
          </w:tcPr>
          <w:p w:rsidR="00156BD5" w:rsidRDefault="00156BD5" w:rsidP="00156BD5">
            <w:pPr>
              <w:spacing w:line="180" w:lineRule="exac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6BD5" w:rsidRDefault="00156BD5" w:rsidP="00156BD5">
            <w:pPr>
              <w:spacing w:line="180" w:lineRule="exact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56BD5" w:rsidRDefault="00156BD5" w:rsidP="00156BD5">
            <w:pPr>
              <w:spacing w:line="18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6BD5" w:rsidRPr="009C5369" w:rsidRDefault="00156BD5" w:rsidP="00156BD5">
            <w:pPr>
              <w:pStyle w:val="a4"/>
              <w:numPr>
                <w:ilvl w:val="0"/>
                <w:numId w:val="1"/>
              </w:numPr>
              <w:spacing w:beforeLines="40" w:before="144" w:line="160" w:lineRule="exact"/>
              <w:ind w:leftChars="0" w:left="340" w:hangingChars="170" w:hanging="340"/>
              <w:rPr>
                <w:rFonts w:asciiTheme="minorEastAsia" w:hAnsiTheme="minorEastAsia"/>
                <w:sz w:val="20"/>
                <w:szCs w:val="20"/>
              </w:rPr>
            </w:pPr>
            <w:r w:rsidRPr="009C5369">
              <w:rPr>
                <w:rFonts w:asciiTheme="minorEastAsia" w:hAnsiTheme="minorEastAsia" w:hint="eastAsia"/>
                <w:sz w:val="20"/>
                <w:szCs w:val="20"/>
              </w:rPr>
              <w:t>○○（</w:t>
            </w:r>
            <w:r w:rsidRPr="00C546F9">
              <w:rPr>
                <w:rFonts w:asciiTheme="minorEastAsia" w:hAnsiTheme="minorEastAsia" w:hint="eastAsia"/>
                <w:sz w:val="20"/>
                <w:szCs w:val="20"/>
              </w:rPr>
              <w:t>A</w:t>
            </w:r>
            <w:r w:rsidRPr="009C536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156BD5" w:rsidRPr="009C5369" w:rsidRDefault="00156BD5" w:rsidP="00156BD5">
            <w:pPr>
              <w:pStyle w:val="a4"/>
              <w:numPr>
                <w:ilvl w:val="0"/>
                <w:numId w:val="1"/>
              </w:numPr>
              <w:spacing w:beforeLines="20" w:before="72" w:line="160" w:lineRule="exact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9C5369">
              <w:rPr>
                <w:rFonts w:asciiTheme="minorEastAsia" w:hAnsiTheme="minorEastAsia" w:cs="Times New Roman" w:hint="eastAsia"/>
                <w:sz w:val="20"/>
                <w:szCs w:val="20"/>
              </w:rPr>
              <w:t>△△</w:t>
            </w:r>
            <w:r w:rsidRPr="009C5369">
              <w:rPr>
                <w:rFonts w:asciiTheme="minorEastAsia" w:hAnsiTheme="minorEastAsia" w:hint="eastAsia"/>
                <w:sz w:val="20"/>
                <w:szCs w:val="20"/>
              </w:rPr>
              <w:t>（B）</w:t>
            </w:r>
          </w:p>
          <w:p w:rsidR="00156BD5" w:rsidRPr="00F75440" w:rsidRDefault="00156BD5" w:rsidP="00156BD5">
            <w:pPr>
              <w:pStyle w:val="a4"/>
              <w:numPr>
                <w:ilvl w:val="0"/>
                <w:numId w:val="1"/>
              </w:numPr>
              <w:spacing w:beforeLines="20" w:before="72" w:line="160" w:lineRule="exact"/>
              <w:ind w:leftChars="0"/>
              <w:rPr>
                <w:sz w:val="24"/>
              </w:rPr>
            </w:pPr>
            <w:r w:rsidRPr="009C5369">
              <w:rPr>
                <w:rFonts w:asciiTheme="minorEastAsia" w:hAnsiTheme="minorEastAsia" w:cs="Times New Roman" w:hint="eastAsia"/>
                <w:sz w:val="20"/>
                <w:szCs w:val="20"/>
              </w:rPr>
              <w:t>□□</w:t>
            </w:r>
            <w:r w:rsidRPr="009C5369">
              <w:rPr>
                <w:rFonts w:asciiTheme="minorEastAsia" w:hAnsiTheme="minorEastAsia" w:hint="eastAsia"/>
                <w:sz w:val="20"/>
                <w:szCs w:val="20"/>
              </w:rPr>
              <w:t>（C）</w:t>
            </w:r>
          </w:p>
        </w:tc>
        <w:tc>
          <w:tcPr>
            <w:tcW w:w="1276" w:type="dxa"/>
            <w:vAlign w:val="center"/>
          </w:tcPr>
          <w:p w:rsidR="00156BD5" w:rsidRPr="004E3892" w:rsidRDefault="00156BD5" w:rsidP="00156BD5">
            <w:pPr>
              <w:spacing w:beforeLines="20" w:before="72" w:line="1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156BD5" w:rsidRPr="004E3892" w:rsidRDefault="00156BD5" w:rsidP="00156BD5">
            <w:pPr>
              <w:spacing w:beforeLines="20" w:before="72" w:line="16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156BD5" w:rsidRDefault="00156BD5" w:rsidP="00156BD5">
            <w:pPr>
              <w:spacing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right w:val="single" w:sz="12" w:space="0" w:color="0070C0"/>
            </w:tcBorders>
            <w:vAlign w:val="center"/>
          </w:tcPr>
          <w:p w:rsidR="00156BD5" w:rsidRDefault="00156BD5" w:rsidP="00156BD5">
            <w:pPr>
              <w:spacing w:line="180" w:lineRule="exac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0070C0"/>
            </w:tcBorders>
            <w:vAlign w:val="center"/>
          </w:tcPr>
          <w:p w:rsidR="00156BD5" w:rsidRPr="009D1B0E" w:rsidRDefault="00156BD5" w:rsidP="00156BD5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46F9">
              <w:rPr>
                <w:rFonts w:asciiTheme="minorEastAsia" w:eastAsiaTheme="minorEastAsia" w:hAnsiTheme="minorEastAsia" w:hint="eastAsia"/>
                <w:sz w:val="18"/>
                <w:szCs w:val="18"/>
              </w:rPr>
              <w:t>※A</w:t>
            </w:r>
            <w:r w:rsidRPr="009D1B0E">
              <w:rPr>
                <w:rFonts w:asciiTheme="minorEastAsia" w:eastAsiaTheme="minorEastAsia" w:hAnsiTheme="minorEastAsia" w:hint="eastAsia"/>
                <w:sz w:val="18"/>
                <w:szCs w:val="18"/>
              </w:rPr>
              <w:t>の薬は毎日必ず服用すること</w:t>
            </w:r>
          </w:p>
        </w:tc>
      </w:tr>
      <w:tr w:rsidR="00156BD5" w:rsidTr="000A5222">
        <w:trPr>
          <w:trHeight w:val="50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12" w:space="0" w:color="365F91" w:themeColor="accent1" w:themeShade="BF"/>
            </w:tcBorders>
            <w:vAlign w:val="center"/>
          </w:tcPr>
          <w:p w:rsidR="00156BD5" w:rsidRDefault="00156BD5" w:rsidP="00156BD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365F91" w:themeColor="accent1" w:themeShade="BF"/>
            </w:tcBorders>
            <w:vAlign w:val="center"/>
          </w:tcPr>
          <w:p w:rsidR="00156BD5" w:rsidRDefault="00156BD5" w:rsidP="00156BD5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365F91" w:themeColor="accent1" w:themeShade="BF"/>
            </w:tcBorders>
            <w:vAlign w:val="center"/>
          </w:tcPr>
          <w:p w:rsidR="00156BD5" w:rsidRDefault="00156BD5" w:rsidP="00156BD5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365F91" w:themeColor="accent1" w:themeShade="BF"/>
            </w:tcBorders>
            <w:vAlign w:val="center"/>
          </w:tcPr>
          <w:p w:rsidR="00156BD5" w:rsidRPr="004E3892" w:rsidRDefault="00156BD5" w:rsidP="00156BD5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156BD5" w:rsidRPr="004E3892" w:rsidRDefault="00156BD5" w:rsidP="00156BD5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156BD5" w:rsidRDefault="00156BD5" w:rsidP="00156BD5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365F91" w:themeColor="accent1" w:themeShade="BF"/>
            </w:tcBorders>
            <w:vAlign w:val="center"/>
          </w:tcPr>
          <w:p w:rsidR="00156BD5" w:rsidRPr="004E3892" w:rsidRDefault="00156BD5" w:rsidP="00156BD5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156BD5" w:rsidRPr="004E3892" w:rsidRDefault="00156BD5" w:rsidP="00156BD5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156BD5" w:rsidRDefault="00156BD5" w:rsidP="00156BD5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156BD5" w:rsidRDefault="00156BD5" w:rsidP="00156BD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156BD5" w:rsidRPr="00F75440" w:rsidRDefault="00156BD5" w:rsidP="00156B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5222" w:rsidTr="000A5222">
        <w:trPr>
          <w:trHeight w:val="50"/>
        </w:trPr>
        <w:tc>
          <w:tcPr>
            <w:tcW w:w="2093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0A5222" w:rsidRPr="004E3892" w:rsidRDefault="000A5222" w:rsidP="000A5222">
            <w:pPr>
              <w:spacing w:beforeLines="20" w:before="72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0A5222" w:rsidRPr="004E3892" w:rsidRDefault="000A5222" w:rsidP="000A5222">
            <w:pPr>
              <w:spacing w:beforeLines="20" w:before="72" w:line="180" w:lineRule="exac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E3892">
              <w:rPr>
                <w:rFonts w:hint="eastAsia"/>
                <w:sz w:val="24"/>
              </w:rPr>
              <w:t>・</w:t>
            </w:r>
          </w:p>
          <w:p w:rsidR="000A5222" w:rsidRDefault="000A5222" w:rsidP="000A5222">
            <w:pPr>
              <w:spacing w:before="20" w:line="1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0070C0"/>
            </w:tcBorders>
            <w:vAlign w:val="center"/>
          </w:tcPr>
          <w:p w:rsidR="000A5222" w:rsidRDefault="000A5222" w:rsidP="000A5222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365F91" w:themeColor="accent1" w:themeShade="BF"/>
              <w:left w:val="single" w:sz="12" w:space="0" w:color="0070C0"/>
              <w:bottom w:val="single" w:sz="12" w:space="0" w:color="365F91" w:themeColor="accent1" w:themeShade="BF"/>
            </w:tcBorders>
            <w:vAlign w:val="center"/>
          </w:tcPr>
          <w:p w:rsidR="000A5222" w:rsidRPr="00F75440" w:rsidRDefault="000A5222" w:rsidP="000A52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C32C9" w:rsidTr="009C32C9">
        <w:trPr>
          <w:trHeight w:val="2172"/>
        </w:trPr>
        <w:tc>
          <w:tcPr>
            <w:tcW w:w="10031" w:type="dxa"/>
            <w:gridSpan w:val="8"/>
            <w:tcBorders>
              <w:top w:val="single" w:sz="12" w:space="0" w:color="365F91" w:themeColor="accent1" w:themeShade="BF"/>
            </w:tcBorders>
          </w:tcPr>
          <w:p w:rsidR="009C32C9" w:rsidRDefault="009C32C9" w:rsidP="009C3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備考欄：</w:t>
            </w:r>
          </w:p>
          <w:p w:rsidR="009C32C9" w:rsidRDefault="009C32C9" w:rsidP="009C3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服用</w:t>
            </w:r>
            <w:r w:rsidR="00C652A9">
              <w:rPr>
                <w:rFonts w:asciiTheme="minorEastAsia" w:eastAsiaTheme="minorEastAsia" w:hAnsiTheme="minorEastAsia" w:hint="eastAsia"/>
                <w:sz w:val="20"/>
                <w:szCs w:val="20"/>
              </w:rPr>
              <w:t>△△については、1日2食喫食に変えたときは、1日2回の服用とする。</w:t>
            </w:r>
          </w:p>
          <w:p w:rsidR="009C32C9" w:rsidRPr="00F75440" w:rsidRDefault="009C32C9" w:rsidP="009C32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50AF6" w:rsidRDefault="00464B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1790065</wp:posOffset>
                </wp:positionH>
                <wp:positionV relativeFrom="paragraph">
                  <wp:posOffset>9029700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BE5" w:rsidRDefault="00B01B79" w:rsidP="00464B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3118F4">
                              <w:rPr>
                                <w:rFonts w:hint="eastAsia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95pt;margin-top:71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" filled="f" stroked="f">
                <v:textbox style="mso-fit-shape-to-text:t">
                  <w:txbxContent>
                    <w:p w:rsidR="00464BE5" w:rsidRDefault="00B01B79" w:rsidP="00464B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  <w:r w:rsidR="003118F4">
                        <w:rPr>
                          <w:rFonts w:hint="eastAsia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56BD5" w:rsidRPr="00DD5CC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08B0" wp14:editId="43C507DA">
                <wp:simplePos x="0" y="0"/>
                <wp:positionH relativeFrom="column">
                  <wp:posOffset>-22860</wp:posOffset>
                </wp:positionH>
                <wp:positionV relativeFrom="paragraph">
                  <wp:posOffset>44450</wp:posOffset>
                </wp:positionV>
                <wp:extent cx="3505200" cy="333375"/>
                <wp:effectExtent l="0" t="0" r="19050" b="28575"/>
                <wp:wrapNone/>
                <wp:docPr id="25631" name="正方形/長方形 25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333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6BD5" w:rsidRPr="00B56FB1" w:rsidRDefault="00F109DB" w:rsidP="00F109DB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156BD5" w:rsidRPr="00B56FB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施設入所者の医療用医薬品の情報一覧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631" o:spid="_x0000_s1027" style="position:absolute;left:0;text-align:left;margin-left:-1.8pt;margin-top:3.5pt;width:27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" fillcolor="#ff9" strokecolor="#385d8a" strokeweight="2pt">
                <v:textbox>
                  <w:txbxContent>
                    <w:p w:rsidR="00156BD5" w:rsidRPr="00B56FB1" w:rsidRDefault="00F109DB" w:rsidP="00F109DB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○</w:t>
                      </w:r>
                      <w:r w:rsidR="00156BD5" w:rsidRPr="00B56FB1">
                        <w:rPr>
                          <w:rFonts w:hint="eastAsia"/>
                          <w:color w:val="000000" w:themeColor="text1"/>
                          <w:sz w:val="24"/>
                        </w:rPr>
                        <w:t>施設入所者の医療用医薬品の情報一覧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0AF6" w:rsidSect="00156B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E5" w:rsidRDefault="00464BE5" w:rsidP="00464BE5">
      <w:r>
        <w:separator/>
      </w:r>
    </w:p>
  </w:endnote>
  <w:endnote w:type="continuationSeparator" w:id="0">
    <w:p w:rsidR="00464BE5" w:rsidRDefault="00464BE5" w:rsidP="0046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E5" w:rsidRDefault="00464BE5" w:rsidP="00464BE5">
      <w:r>
        <w:separator/>
      </w:r>
    </w:p>
  </w:footnote>
  <w:footnote w:type="continuationSeparator" w:id="0">
    <w:p w:rsidR="00464BE5" w:rsidRDefault="00464BE5" w:rsidP="0046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E24"/>
    <w:multiLevelType w:val="hybridMultilevel"/>
    <w:tmpl w:val="8DD6E948"/>
    <w:lvl w:ilvl="0" w:tplc="34EA66A0">
      <w:numFmt w:val="bullet"/>
      <w:lvlText w:val="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D5"/>
    <w:rsid w:val="000A5222"/>
    <w:rsid w:val="00156BD5"/>
    <w:rsid w:val="001806D8"/>
    <w:rsid w:val="003118F4"/>
    <w:rsid w:val="00440B26"/>
    <w:rsid w:val="00464BE5"/>
    <w:rsid w:val="00633FB1"/>
    <w:rsid w:val="009C32C9"/>
    <w:rsid w:val="00A67343"/>
    <w:rsid w:val="00B01B79"/>
    <w:rsid w:val="00C32947"/>
    <w:rsid w:val="00C652A9"/>
    <w:rsid w:val="00F1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6BD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464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B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64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B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B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6BD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464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B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64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B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ED89-96F0-4D74-800A-D64FB918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2014-11-20T06:21:00Z</cp:lastPrinted>
  <dcterms:created xsi:type="dcterms:W3CDTF">2014-11-18T01:43:00Z</dcterms:created>
  <dcterms:modified xsi:type="dcterms:W3CDTF">2015-01-08T07:01:00Z</dcterms:modified>
</cp:coreProperties>
</file>