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D16" w:rsidRPr="007515D4" w:rsidRDefault="00F64C01" w:rsidP="0022228A">
      <w:pPr>
        <w:pStyle w:val="P"/>
        <w:suppressAutoHyphens w:val="0"/>
        <w:kinsoku/>
        <w:wordWrap/>
        <w:autoSpaceDE/>
        <w:autoSpaceDN/>
        <w:adjustRightInd/>
        <w:spacing w:line="248" w:lineRule="exact"/>
        <w:ind w:left="2884" w:hanging="2033"/>
        <w:jc w:val="both"/>
        <w:rPr>
          <w:rFonts w:asciiTheme="majorEastAsia" w:eastAsiaTheme="majorEastAsia" w:hAnsiTheme="majorEastAsia"/>
          <w:color w:val="000000"/>
          <w:spacing w:val="2"/>
          <w:sz w:val="21"/>
          <w:szCs w:val="21"/>
        </w:rPr>
      </w:pPr>
      <w:r w:rsidRPr="007515D4">
        <w:rPr>
          <w:rStyle w:val="TT"/>
          <w:rFonts w:asciiTheme="majorEastAsia" w:eastAsiaTheme="majorEastAsia" w:hAnsiTheme="majorEastAsia" w:cs="ＭＳ ゴシック" w:hint="eastAsia"/>
          <w:color w:val="000000"/>
          <w:sz w:val="21"/>
          <w:szCs w:val="21"/>
        </w:rPr>
        <w:t>診療及び臨床研究並びに病院の管理及び運営に関する諸記録の管理方法に関する書</w:t>
      </w:r>
      <w:r w:rsidR="00601D16" w:rsidRPr="007515D4">
        <w:rPr>
          <w:rStyle w:val="TT"/>
          <w:rFonts w:asciiTheme="majorEastAsia" w:eastAsiaTheme="majorEastAsia" w:hAnsiTheme="majorEastAsia" w:cs="ＭＳ ゴシック" w:hint="eastAsia"/>
          <w:color w:val="000000"/>
          <w:sz w:val="21"/>
          <w:szCs w:val="21"/>
        </w:rPr>
        <w:t>類</w:t>
      </w:r>
    </w:p>
    <w:p w:rsidR="00601D16" w:rsidRPr="007515D4" w:rsidRDefault="00601D16">
      <w:pPr>
        <w:adjustRightInd/>
        <w:spacing w:line="248" w:lineRule="exact"/>
        <w:rPr>
          <w:rFonts w:asciiTheme="majorEastAsia" w:eastAsiaTheme="majorEastAsia" w:hAnsiTheme="majorEastAsia"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7"/>
        <w:gridCol w:w="2535"/>
        <w:gridCol w:w="5532"/>
      </w:tblGrid>
      <w:tr w:rsidR="00601D16" w:rsidRPr="00BD4DCF" w:rsidTr="007515D4">
        <w:trPr>
          <w:trHeight w:val="262"/>
        </w:trPr>
        <w:tc>
          <w:tcPr>
            <w:tcW w:w="2247" w:type="dxa"/>
            <w:tcBorders>
              <w:top w:val="single" w:sz="4" w:space="0" w:color="000000"/>
              <w:left w:val="single" w:sz="4" w:space="0" w:color="000000"/>
              <w:bottom w:val="single" w:sz="4" w:space="0" w:color="000000"/>
              <w:right w:val="single" w:sz="4" w:space="0" w:color="000000"/>
            </w:tcBorders>
          </w:tcPr>
          <w:p w:rsidR="00601D16" w:rsidRPr="007515D4" w:rsidRDefault="00601D16">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計画・現状の別</w:t>
            </w:r>
          </w:p>
        </w:tc>
        <w:tc>
          <w:tcPr>
            <w:tcW w:w="2535" w:type="dxa"/>
            <w:tcBorders>
              <w:top w:val="single" w:sz="4" w:space="0" w:color="000000"/>
              <w:left w:val="single" w:sz="4" w:space="0" w:color="000000"/>
              <w:bottom w:val="single" w:sz="4" w:space="0" w:color="000000"/>
              <w:right w:val="single" w:sz="4" w:space="0" w:color="000000"/>
            </w:tcBorders>
          </w:tcPr>
          <w:p w:rsidR="00601D16" w:rsidRPr="007515D4" w:rsidRDefault="00601D16">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１．計画</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２．現状</w:t>
            </w:r>
          </w:p>
        </w:tc>
        <w:tc>
          <w:tcPr>
            <w:tcW w:w="5531" w:type="dxa"/>
            <w:tcBorders>
              <w:top w:val="nil"/>
              <w:left w:val="single" w:sz="4" w:space="0" w:color="000000"/>
              <w:bottom w:val="single" w:sz="4" w:space="0" w:color="000000"/>
              <w:right w:val="nil"/>
            </w:tcBorders>
          </w:tcPr>
          <w:p w:rsidR="00601D16" w:rsidRPr="007515D4" w:rsidRDefault="00601D16">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601D16" w:rsidRPr="00BD4DCF" w:rsidTr="007515D4">
        <w:trPr>
          <w:trHeight w:val="262"/>
        </w:trPr>
        <w:tc>
          <w:tcPr>
            <w:tcW w:w="2247" w:type="dxa"/>
            <w:tcBorders>
              <w:top w:val="single" w:sz="4" w:space="0" w:color="000000"/>
              <w:left w:val="single" w:sz="4" w:space="0" w:color="000000"/>
              <w:bottom w:val="single" w:sz="4" w:space="0" w:color="000000"/>
              <w:right w:val="single" w:sz="4" w:space="0" w:color="000000"/>
            </w:tcBorders>
          </w:tcPr>
          <w:p w:rsidR="00601D16" w:rsidRPr="007515D4" w:rsidRDefault="00601D16">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管理責任者氏名</w:t>
            </w:r>
          </w:p>
        </w:tc>
        <w:tc>
          <w:tcPr>
            <w:tcW w:w="8067" w:type="dxa"/>
            <w:gridSpan w:val="2"/>
            <w:tcBorders>
              <w:top w:val="single" w:sz="4" w:space="0" w:color="000000"/>
              <w:left w:val="single" w:sz="4" w:space="0" w:color="000000"/>
              <w:bottom w:val="single" w:sz="4" w:space="0" w:color="000000"/>
              <w:right w:val="single" w:sz="4" w:space="0" w:color="000000"/>
            </w:tcBorders>
          </w:tcPr>
          <w:p w:rsidR="00601D16" w:rsidRPr="007515D4" w:rsidRDefault="00601D16">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601D16" w:rsidRPr="00BD4DCF" w:rsidTr="007515D4">
        <w:trPr>
          <w:trHeight w:val="279"/>
        </w:trPr>
        <w:tc>
          <w:tcPr>
            <w:tcW w:w="2247" w:type="dxa"/>
            <w:tcBorders>
              <w:top w:val="single" w:sz="4" w:space="0" w:color="000000"/>
              <w:left w:val="single" w:sz="4" w:space="0" w:color="000000"/>
              <w:bottom w:val="single" w:sz="4" w:space="0" w:color="000000"/>
              <w:right w:val="single" w:sz="4" w:space="0" w:color="000000"/>
            </w:tcBorders>
          </w:tcPr>
          <w:p w:rsidR="00601D16" w:rsidRPr="007515D4" w:rsidRDefault="00601D16" w:rsidP="0022228A">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管理担当者氏名</w:t>
            </w:r>
          </w:p>
        </w:tc>
        <w:tc>
          <w:tcPr>
            <w:tcW w:w="8067" w:type="dxa"/>
            <w:gridSpan w:val="2"/>
            <w:tcBorders>
              <w:top w:val="single" w:sz="4" w:space="0" w:color="000000"/>
              <w:left w:val="single" w:sz="4" w:space="0" w:color="000000"/>
              <w:bottom w:val="single" w:sz="4" w:space="0" w:color="000000"/>
              <w:right w:val="single" w:sz="4" w:space="0" w:color="000000"/>
            </w:tcBorders>
          </w:tcPr>
          <w:p w:rsidR="00601D16" w:rsidRPr="007515D4" w:rsidRDefault="00601D16">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bl>
    <w:p w:rsidR="00601D16" w:rsidRPr="007515D4" w:rsidRDefault="00601D16">
      <w:pPr>
        <w:adjustRightInd/>
        <w:spacing w:line="248" w:lineRule="exact"/>
        <w:rPr>
          <w:rFonts w:asciiTheme="majorEastAsia" w:eastAsiaTheme="majorEastAsia" w:hAnsiTheme="majorEastAsia" w:cs="Times New Roman"/>
          <w:spacing w:val="2"/>
        </w:rPr>
      </w:pPr>
    </w:p>
    <w:p w:rsidR="00113980" w:rsidRPr="007515D4" w:rsidRDefault="00113980" w:rsidP="00113980">
      <w:pPr>
        <w:adjustRightInd/>
        <w:spacing w:line="248" w:lineRule="exact"/>
        <w:rPr>
          <w:rFonts w:asciiTheme="majorEastAsia" w:eastAsiaTheme="majorEastAsia" w:hAnsiTheme="majorEastAsia"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7"/>
        <w:gridCol w:w="613"/>
        <w:gridCol w:w="3377"/>
        <w:gridCol w:w="2608"/>
        <w:gridCol w:w="2607"/>
      </w:tblGrid>
      <w:tr w:rsidR="00113980" w:rsidRPr="00BD4DCF" w:rsidTr="007515D4">
        <w:trPr>
          <w:trHeight w:val="76"/>
        </w:trPr>
        <w:tc>
          <w:tcPr>
            <w:tcW w:w="5217" w:type="dxa"/>
            <w:gridSpan w:val="3"/>
            <w:tcBorders>
              <w:top w:val="single" w:sz="4" w:space="0" w:color="000000"/>
              <w:left w:val="single" w:sz="4" w:space="0" w:color="000000"/>
              <w:bottom w:val="single" w:sz="4" w:space="0" w:color="000000"/>
              <w:right w:val="single" w:sz="4" w:space="0" w:color="000000"/>
            </w:tcBorders>
          </w:tcPr>
          <w:p w:rsidR="00113980" w:rsidRPr="007515D4" w:rsidRDefault="00113980" w:rsidP="00AE6EA5">
            <w:pPr>
              <w:suppressAutoHyphens/>
              <w:kinsoku w:val="0"/>
              <w:autoSpaceDE w:val="0"/>
              <w:autoSpaceDN w:val="0"/>
              <w:spacing w:line="248" w:lineRule="exact"/>
              <w:jc w:val="center"/>
              <w:rPr>
                <w:rFonts w:asciiTheme="majorEastAsia" w:eastAsiaTheme="majorEastAsia" w:hAnsiTheme="majorEastAsia" w:cs="Times New Roman"/>
                <w:spacing w:val="2"/>
              </w:rPr>
            </w:pPr>
          </w:p>
        </w:tc>
        <w:tc>
          <w:tcPr>
            <w:tcW w:w="2608" w:type="dxa"/>
            <w:tcBorders>
              <w:top w:val="single" w:sz="4" w:space="0" w:color="000000"/>
              <w:left w:val="single" w:sz="4" w:space="0" w:color="000000"/>
              <w:bottom w:val="single" w:sz="4" w:space="0" w:color="000000"/>
              <w:right w:val="single" w:sz="4" w:space="0" w:color="000000"/>
            </w:tcBorders>
          </w:tcPr>
          <w:p w:rsidR="00113980" w:rsidRPr="007515D4" w:rsidRDefault="00113980" w:rsidP="00AE6EA5">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保</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管</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場</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所</w:t>
            </w:r>
          </w:p>
        </w:tc>
        <w:tc>
          <w:tcPr>
            <w:tcW w:w="2607" w:type="dxa"/>
            <w:tcBorders>
              <w:top w:val="single" w:sz="4" w:space="0" w:color="000000"/>
              <w:left w:val="single" w:sz="4" w:space="0" w:color="000000"/>
              <w:bottom w:val="single" w:sz="4" w:space="0" w:color="000000"/>
              <w:right w:val="single" w:sz="4" w:space="0" w:color="000000"/>
            </w:tcBorders>
          </w:tcPr>
          <w:p w:rsidR="00113980" w:rsidRPr="007515D4" w:rsidRDefault="00113980" w:rsidP="00AE6EA5">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管　理</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方</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法</w:t>
            </w:r>
          </w:p>
        </w:tc>
      </w:tr>
      <w:tr w:rsidR="00927939" w:rsidRPr="00BD4DCF" w:rsidTr="007515D4">
        <w:trPr>
          <w:trHeight w:val="71"/>
        </w:trPr>
        <w:tc>
          <w:tcPr>
            <w:tcW w:w="1227" w:type="dxa"/>
            <w:vMerge w:val="restart"/>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診療に関する諸記録</w:t>
            </w:r>
          </w:p>
        </w:tc>
        <w:tc>
          <w:tcPr>
            <w:tcW w:w="613" w:type="dxa"/>
            <w:vMerge w:val="restart"/>
            <w:tcBorders>
              <w:top w:val="single" w:sz="4" w:space="0" w:color="000000"/>
              <w:left w:val="single" w:sz="4" w:space="0" w:color="000000"/>
              <w:right w:val="single" w:sz="4" w:space="0" w:color="000000"/>
            </w:tcBorders>
            <w:textDirection w:val="tbRlV"/>
            <w:vAlign w:val="center"/>
          </w:tcPr>
          <w:p w:rsidR="00927939" w:rsidRPr="007515D4" w:rsidRDefault="00927939" w:rsidP="00BA3A91">
            <w:pPr>
              <w:suppressAutoHyphens/>
              <w:kinsoku w:val="0"/>
              <w:wordWrap w:val="0"/>
              <w:autoSpaceDE w:val="0"/>
              <w:autoSpaceDN w:val="0"/>
              <w:spacing w:line="248" w:lineRule="exact"/>
              <w:ind w:left="113" w:right="113"/>
              <w:rPr>
                <w:rFonts w:asciiTheme="majorEastAsia" w:eastAsiaTheme="majorEastAsia" w:hAnsiTheme="majorEastAsia"/>
              </w:rPr>
            </w:pPr>
            <w:r w:rsidRPr="007515D4">
              <w:rPr>
                <w:rFonts w:asciiTheme="majorEastAsia" w:eastAsiaTheme="majorEastAsia" w:hAnsiTheme="majorEastAsia" w:hint="eastAsia"/>
              </w:rPr>
              <w:t>規則第二十二条の</w:t>
            </w:r>
            <w:r w:rsidR="00412026" w:rsidRPr="007515D4">
              <w:rPr>
                <w:rFonts w:asciiTheme="majorEastAsia" w:eastAsiaTheme="majorEastAsia" w:hAnsiTheme="majorEastAsia" w:hint="eastAsia"/>
              </w:rPr>
              <w:t>七</w:t>
            </w:r>
            <w:r w:rsidRPr="007515D4">
              <w:rPr>
                <w:rFonts w:asciiTheme="majorEastAsia" w:eastAsiaTheme="majorEastAsia" w:hAnsiTheme="majorEastAsia" w:hint="eastAsia"/>
              </w:rPr>
              <w:t>第二号に掲げる事項</w:t>
            </w: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病院日誌</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val="restart"/>
            <w:tcBorders>
              <w:top w:val="single" w:sz="4" w:space="0" w:color="000000"/>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各科診療日誌</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処方せん</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手術記録</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看護記録</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検査所見記録</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エックス線写真</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紹介状</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退院した患者に係る入院期間中の診療経過の要約及び入院診療計画書</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71"/>
        </w:trPr>
        <w:tc>
          <w:tcPr>
            <w:tcW w:w="1227" w:type="dxa"/>
            <w:vMerge w:val="restart"/>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臨床研究に関する諸記録</w:t>
            </w: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研究計画書</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同意説明文書</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症例報告書</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倫理審査委員会に関する記録</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利益相反に関する記録</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重篤な有害事象への対応に関する記録</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927939" w:rsidRPr="00BD4DCF" w:rsidTr="007515D4">
        <w:trPr>
          <w:trHeight w:val="43"/>
        </w:trPr>
        <w:tc>
          <w:tcPr>
            <w:tcW w:w="122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927939"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医薬品の臨床試験の実施の基準に関する省令、医療機器の臨床試験の実施の基準に関する省令及び再生医療等製品の臨床試験の実施の基準に関する省令に基づき医療機関において保存することとされている諸記録</w:t>
            </w:r>
          </w:p>
        </w:tc>
        <w:tc>
          <w:tcPr>
            <w:tcW w:w="2608" w:type="dxa"/>
            <w:tcBorders>
              <w:top w:val="single" w:sz="4" w:space="0" w:color="000000"/>
              <w:left w:val="single" w:sz="4" w:space="0" w:color="000000"/>
              <w:bottom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927939" w:rsidRPr="007515D4" w:rsidRDefault="00927939"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E01CAF" w:rsidRPr="00BD4DCF" w:rsidTr="007515D4">
        <w:trPr>
          <w:trHeight w:val="90"/>
        </w:trPr>
        <w:tc>
          <w:tcPr>
            <w:tcW w:w="1227" w:type="dxa"/>
            <w:vMerge w:val="restart"/>
            <w:tcBorders>
              <w:left w:val="single" w:sz="4" w:space="0" w:color="000000"/>
              <w:right w:val="single" w:sz="4" w:space="0" w:color="000000"/>
            </w:tcBorders>
          </w:tcPr>
          <w:p w:rsidR="00E01CAF" w:rsidRPr="007515D4"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病院の管理及び運営に関する諸記録</w:t>
            </w:r>
          </w:p>
        </w:tc>
        <w:tc>
          <w:tcPr>
            <w:tcW w:w="613" w:type="dxa"/>
            <w:vMerge w:val="restart"/>
            <w:tcBorders>
              <w:top w:val="single" w:sz="4" w:space="0" w:color="000000"/>
              <w:left w:val="single" w:sz="4" w:space="0" w:color="000000"/>
              <w:right w:val="single" w:sz="4" w:space="0" w:color="000000"/>
            </w:tcBorders>
            <w:textDirection w:val="tbRlV"/>
          </w:tcPr>
          <w:p w:rsidR="00E01CAF" w:rsidRPr="007515D4" w:rsidRDefault="00E01CAF" w:rsidP="00AE6EA5">
            <w:pPr>
              <w:suppressAutoHyphens/>
              <w:kinsoku w:val="0"/>
              <w:wordWrap w:val="0"/>
              <w:autoSpaceDE w:val="0"/>
              <w:autoSpaceDN w:val="0"/>
              <w:spacing w:line="248" w:lineRule="exact"/>
              <w:ind w:left="113" w:right="113"/>
              <w:jc w:val="left"/>
              <w:rPr>
                <w:rFonts w:asciiTheme="majorEastAsia" w:eastAsiaTheme="majorEastAsia" w:hAnsiTheme="majorEastAsia"/>
              </w:rPr>
            </w:pPr>
            <w:r w:rsidRPr="007515D4">
              <w:rPr>
                <w:rFonts w:asciiTheme="majorEastAsia" w:eastAsiaTheme="majorEastAsia" w:hAnsiTheme="majorEastAsia" w:hint="eastAsia"/>
              </w:rPr>
              <w:t>規則第二十二条の七第三号に掲げる事項</w:t>
            </w:r>
          </w:p>
        </w:tc>
        <w:tc>
          <w:tcPr>
            <w:tcW w:w="3377" w:type="dxa"/>
            <w:tcBorders>
              <w:top w:val="single" w:sz="4" w:space="0" w:color="000000"/>
              <w:left w:val="single" w:sz="4" w:space="0" w:color="000000"/>
              <w:bottom w:val="single" w:sz="4" w:space="0" w:color="000000"/>
              <w:right w:val="single" w:sz="4" w:space="0" w:color="000000"/>
            </w:tcBorders>
          </w:tcPr>
          <w:p w:rsidR="00E01CAF" w:rsidRPr="007515D4"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従業者数を明らかにする帳簿</w:t>
            </w:r>
          </w:p>
        </w:tc>
        <w:tc>
          <w:tcPr>
            <w:tcW w:w="2608" w:type="dxa"/>
            <w:tcBorders>
              <w:top w:val="single" w:sz="4" w:space="0" w:color="000000"/>
              <w:left w:val="single" w:sz="4" w:space="0" w:color="000000"/>
              <w:bottom w:val="single" w:sz="4" w:space="0" w:color="000000"/>
              <w:right w:val="single" w:sz="4" w:space="0" w:color="000000"/>
            </w:tcBorders>
          </w:tcPr>
          <w:p w:rsidR="00E01CAF" w:rsidRPr="007515D4"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rsidR="00E01CAF" w:rsidRPr="007515D4"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E01CAF" w:rsidRPr="00BD4DCF" w:rsidTr="007515D4">
        <w:trPr>
          <w:trHeight w:val="87"/>
        </w:trPr>
        <w:tc>
          <w:tcPr>
            <w:tcW w:w="1227" w:type="dxa"/>
            <w:vMerge/>
            <w:tcBorders>
              <w:left w:val="single" w:sz="4" w:space="0" w:color="000000"/>
              <w:right w:val="single" w:sz="4" w:space="0" w:color="000000"/>
            </w:tcBorders>
          </w:tcPr>
          <w:p w:rsidR="00E01CAF" w:rsidRPr="00BD4DCF" w:rsidRDefault="00E01CAF"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extDirection w:val="tbRlV"/>
          </w:tcPr>
          <w:p w:rsidR="00E01CAF" w:rsidRPr="00BD4DCF" w:rsidRDefault="00E01CAF" w:rsidP="00AE6EA5">
            <w:pPr>
              <w:suppressAutoHyphens/>
              <w:kinsoku w:val="0"/>
              <w:wordWrap w:val="0"/>
              <w:autoSpaceDE w:val="0"/>
              <w:autoSpaceDN w:val="0"/>
              <w:spacing w:line="248" w:lineRule="exact"/>
              <w:ind w:left="113" w:right="113"/>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E01CAF" w:rsidRPr="007515D4" w:rsidRDefault="00E01CAF" w:rsidP="00AE6EA5">
            <w:pPr>
              <w:suppressAutoHyphens/>
              <w:kinsoku w:val="0"/>
              <w:wordWrap w:val="0"/>
              <w:autoSpaceDE w:val="0"/>
              <w:autoSpaceDN w:val="0"/>
              <w:spacing w:line="248" w:lineRule="exact"/>
              <w:jc w:val="left"/>
              <w:rPr>
                <w:rFonts w:ascii="ＭＳ ゴシック" w:eastAsia="ＭＳ ゴシック" w:hAnsi="ＭＳ ゴシック"/>
              </w:rPr>
            </w:pPr>
            <w:r w:rsidRPr="007515D4">
              <w:rPr>
                <w:rFonts w:ascii="ＭＳ ゴシック" w:eastAsia="ＭＳ ゴシック" w:hAnsi="ＭＳ ゴシック" w:hint="eastAsia"/>
              </w:rPr>
              <w:t>特定臨床研究の計画の立案及び実施の実績</w:t>
            </w:r>
          </w:p>
        </w:tc>
        <w:tc>
          <w:tcPr>
            <w:tcW w:w="2608" w:type="dxa"/>
            <w:tcBorders>
              <w:top w:val="single" w:sz="4" w:space="0" w:color="000000"/>
              <w:left w:val="single" w:sz="4" w:space="0" w:color="000000"/>
              <w:bottom w:val="single" w:sz="4" w:space="0" w:color="000000"/>
              <w:right w:val="single" w:sz="4" w:space="0" w:color="000000"/>
            </w:tcBorders>
          </w:tcPr>
          <w:p w:rsidR="00E01CAF" w:rsidRPr="00E01CA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rsidR="00E01CAF" w:rsidRPr="00E01CA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E01CAF" w:rsidRPr="00BD4DCF" w:rsidTr="007515D4">
        <w:trPr>
          <w:trHeight w:val="87"/>
        </w:trPr>
        <w:tc>
          <w:tcPr>
            <w:tcW w:w="1227" w:type="dxa"/>
            <w:vMerge/>
            <w:tcBorders>
              <w:left w:val="single" w:sz="4" w:space="0" w:color="000000"/>
              <w:right w:val="single" w:sz="4" w:space="0" w:color="000000"/>
            </w:tcBorders>
          </w:tcPr>
          <w:p w:rsidR="00E01CAF" w:rsidRPr="00BD4DCF" w:rsidRDefault="00E01CAF"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extDirection w:val="tbRlV"/>
          </w:tcPr>
          <w:p w:rsidR="00E01CAF" w:rsidRPr="00BD4DCF" w:rsidRDefault="00E01CAF" w:rsidP="00AE6EA5">
            <w:pPr>
              <w:suppressAutoHyphens/>
              <w:kinsoku w:val="0"/>
              <w:wordWrap w:val="0"/>
              <w:autoSpaceDE w:val="0"/>
              <w:autoSpaceDN w:val="0"/>
              <w:spacing w:line="248" w:lineRule="exact"/>
              <w:ind w:left="113" w:right="113"/>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E01CAF" w:rsidRPr="007515D4" w:rsidRDefault="00E01CAF" w:rsidP="00AE6EA5">
            <w:pPr>
              <w:suppressAutoHyphens/>
              <w:kinsoku w:val="0"/>
              <w:wordWrap w:val="0"/>
              <w:autoSpaceDE w:val="0"/>
              <w:autoSpaceDN w:val="0"/>
              <w:spacing w:line="248" w:lineRule="exact"/>
              <w:jc w:val="left"/>
              <w:rPr>
                <w:rFonts w:ascii="ＭＳ ゴシック" w:eastAsia="ＭＳ ゴシック" w:hAnsi="ＭＳ ゴシック"/>
              </w:rPr>
            </w:pPr>
            <w:r w:rsidRPr="007515D4">
              <w:rPr>
                <w:rFonts w:ascii="ＭＳ ゴシック" w:eastAsia="ＭＳ ゴシック" w:hAnsi="ＭＳ ゴシック" w:hint="eastAsia"/>
              </w:rPr>
              <w:t>他の病院又は診療所と共同して特定臨床研究を実施する場合にあつては、特定臨床研究の実施の主導的な役割を果たした実績</w:t>
            </w:r>
          </w:p>
        </w:tc>
        <w:tc>
          <w:tcPr>
            <w:tcW w:w="2608" w:type="dxa"/>
            <w:tcBorders>
              <w:top w:val="single" w:sz="4" w:space="0" w:color="000000"/>
              <w:left w:val="single" w:sz="4" w:space="0" w:color="000000"/>
              <w:bottom w:val="single" w:sz="4" w:space="0" w:color="000000"/>
              <w:right w:val="single" w:sz="4" w:space="0" w:color="000000"/>
            </w:tcBorders>
          </w:tcPr>
          <w:p w:rsidR="00E01CAF" w:rsidRPr="00E01CA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rsidR="00E01CAF" w:rsidRPr="00E01CA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E01CAF" w:rsidRPr="00BD4DCF" w:rsidTr="007515D4">
        <w:trPr>
          <w:trHeight w:val="87"/>
        </w:trPr>
        <w:tc>
          <w:tcPr>
            <w:tcW w:w="1227" w:type="dxa"/>
            <w:vMerge/>
            <w:tcBorders>
              <w:left w:val="single" w:sz="4" w:space="0" w:color="000000"/>
              <w:right w:val="single" w:sz="4" w:space="0" w:color="000000"/>
            </w:tcBorders>
          </w:tcPr>
          <w:p w:rsidR="00E01CAF" w:rsidRPr="00BD4DCF" w:rsidRDefault="00E01CAF"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extDirection w:val="tbRlV"/>
          </w:tcPr>
          <w:p w:rsidR="00E01CAF" w:rsidRPr="00BD4DCF" w:rsidRDefault="00E01CAF" w:rsidP="00AE6EA5">
            <w:pPr>
              <w:suppressAutoHyphens/>
              <w:kinsoku w:val="0"/>
              <w:wordWrap w:val="0"/>
              <w:autoSpaceDE w:val="0"/>
              <w:autoSpaceDN w:val="0"/>
              <w:spacing w:line="248" w:lineRule="exact"/>
              <w:ind w:left="113" w:right="113"/>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E01CAF" w:rsidRPr="007515D4" w:rsidRDefault="00E01CAF" w:rsidP="00AE6EA5">
            <w:pPr>
              <w:suppressAutoHyphens/>
              <w:kinsoku w:val="0"/>
              <w:wordWrap w:val="0"/>
              <w:autoSpaceDE w:val="0"/>
              <w:autoSpaceDN w:val="0"/>
              <w:spacing w:line="248" w:lineRule="exact"/>
              <w:jc w:val="left"/>
              <w:rPr>
                <w:rFonts w:ascii="ＭＳ ゴシック" w:eastAsia="ＭＳ ゴシック" w:hAnsi="ＭＳ ゴシック"/>
              </w:rPr>
            </w:pPr>
            <w:r w:rsidRPr="007515D4">
              <w:rPr>
                <w:rFonts w:ascii="ＭＳ ゴシック" w:eastAsia="ＭＳ ゴシック" w:hAnsi="ＭＳ ゴシック" w:hint="eastAsia"/>
              </w:rPr>
              <w:t>他の病院又は診療所に対し、特定臨床研究の実施に関する相談に応じ、必要な情報の提供、助言その他の援助を行つた実績</w:t>
            </w:r>
          </w:p>
        </w:tc>
        <w:tc>
          <w:tcPr>
            <w:tcW w:w="2608" w:type="dxa"/>
            <w:tcBorders>
              <w:top w:val="single" w:sz="4" w:space="0" w:color="000000"/>
              <w:left w:val="single" w:sz="4" w:space="0" w:color="000000"/>
              <w:bottom w:val="single" w:sz="4" w:space="0" w:color="000000"/>
              <w:right w:val="single" w:sz="4" w:space="0" w:color="000000"/>
            </w:tcBorders>
          </w:tcPr>
          <w:p w:rsidR="00E01CAF" w:rsidRPr="00E01CA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rsidR="00E01CAF" w:rsidRPr="00E01CA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E01CAF" w:rsidRPr="00BD4DCF" w:rsidTr="007515D4">
        <w:trPr>
          <w:trHeight w:val="80"/>
        </w:trPr>
        <w:tc>
          <w:tcPr>
            <w:tcW w:w="1227" w:type="dxa"/>
            <w:vMerge/>
            <w:tcBorders>
              <w:left w:val="single" w:sz="4" w:space="0" w:color="000000"/>
              <w:right w:val="single" w:sz="4" w:space="0" w:color="000000"/>
            </w:tcBorders>
          </w:tcPr>
          <w:p w:rsidR="00E01CAF" w:rsidRPr="00BD4DCF" w:rsidRDefault="00E01CAF" w:rsidP="00AE6EA5">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extDirection w:val="tbRlV"/>
          </w:tcPr>
          <w:p w:rsidR="00E01CAF" w:rsidRPr="00BD4DCF" w:rsidRDefault="00E01CAF" w:rsidP="00AE6EA5">
            <w:pPr>
              <w:suppressAutoHyphens/>
              <w:kinsoku w:val="0"/>
              <w:wordWrap w:val="0"/>
              <w:autoSpaceDE w:val="0"/>
              <w:autoSpaceDN w:val="0"/>
              <w:spacing w:line="248" w:lineRule="exact"/>
              <w:ind w:left="113" w:right="113"/>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rsidR="00E01CAF" w:rsidRPr="00876B5F" w:rsidRDefault="00E01CAF" w:rsidP="00AE6EA5">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ＭＳ ゴシック" w:eastAsia="ＭＳ ゴシック" w:hAnsi="ＭＳ ゴシック" w:hint="eastAsia"/>
              </w:rPr>
              <w:t>特定臨床研究に関する研修の実績</w:t>
            </w:r>
          </w:p>
        </w:tc>
        <w:tc>
          <w:tcPr>
            <w:tcW w:w="2608" w:type="dxa"/>
            <w:tcBorders>
              <w:top w:val="single" w:sz="4" w:space="0" w:color="000000"/>
              <w:left w:val="single" w:sz="4" w:space="0" w:color="000000"/>
              <w:bottom w:val="single" w:sz="4" w:space="0" w:color="000000"/>
              <w:right w:val="single" w:sz="4" w:space="0" w:color="000000"/>
            </w:tcBorders>
          </w:tcPr>
          <w:p w:rsidR="00E01CAF" w:rsidRPr="00E01CA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rsidR="00E01CAF" w:rsidRPr="00BD4DCF" w:rsidRDefault="00E01CAF"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FA77C6" w:rsidRPr="00BD4DCF" w:rsidTr="007515D4">
        <w:trPr>
          <w:trHeight w:val="43"/>
        </w:trPr>
        <w:tc>
          <w:tcPr>
            <w:tcW w:w="1227"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c>
          <w:tcPr>
            <w:tcW w:w="613" w:type="dxa"/>
            <w:vMerge w:val="restart"/>
            <w:tcBorders>
              <w:top w:val="single" w:sz="4" w:space="0" w:color="000000"/>
              <w:left w:val="single" w:sz="4" w:space="0" w:color="000000"/>
              <w:right w:val="single" w:sz="4" w:space="0" w:color="000000"/>
            </w:tcBorders>
            <w:textDirection w:val="tbRlV"/>
          </w:tcPr>
          <w:p w:rsidR="00FA77C6" w:rsidRPr="007515D4" w:rsidRDefault="00FA77C6" w:rsidP="00AE6EA5">
            <w:pPr>
              <w:suppressAutoHyphens/>
              <w:kinsoku w:val="0"/>
              <w:wordWrap w:val="0"/>
              <w:autoSpaceDE w:val="0"/>
              <w:autoSpaceDN w:val="0"/>
              <w:spacing w:line="248" w:lineRule="exact"/>
              <w:ind w:left="113" w:right="113"/>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規則第一条の十一第一項に掲げる事項</w:t>
            </w:r>
          </w:p>
          <w:p w:rsidR="00FA77C6" w:rsidRPr="007515D4" w:rsidRDefault="00FA77C6" w:rsidP="00AE6EA5">
            <w:pPr>
              <w:suppressAutoHyphens/>
              <w:kinsoku w:val="0"/>
              <w:wordWrap w:val="0"/>
              <w:autoSpaceDE w:val="0"/>
              <w:autoSpaceDN w:val="0"/>
              <w:spacing w:line="248" w:lineRule="exact"/>
              <w:ind w:left="113" w:right="113"/>
              <w:jc w:val="left"/>
              <w:rPr>
                <w:rFonts w:asciiTheme="majorEastAsia" w:eastAsiaTheme="majorEastAsia" w:hAnsiTheme="majorEastAsia" w:cs="Times New Roman"/>
                <w:spacing w:val="2"/>
              </w:rPr>
            </w:pPr>
          </w:p>
        </w:tc>
        <w:tc>
          <w:tcPr>
            <w:tcW w:w="3377" w:type="dxa"/>
            <w:tcBorders>
              <w:top w:val="single" w:sz="4" w:space="0" w:color="000000"/>
              <w:left w:val="single" w:sz="4" w:space="0" w:color="000000"/>
              <w:bottom w:val="single" w:sz="4" w:space="0" w:color="000000"/>
              <w:right w:val="single" w:sz="4" w:space="0" w:color="000000"/>
            </w:tcBorders>
          </w:tcPr>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医療に係る安全管理のための指針の整備状況</w:t>
            </w:r>
          </w:p>
        </w:tc>
        <w:tc>
          <w:tcPr>
            <w:tcW w:w="2608" w:type="dxa"/>
            <w:tcBorders>
              <w:top w:val="single" w:sz="4" w:space="0" w:color="000000"/>
              <w:left w:val="single" w:sz="4" w:space="0" w:color="000000"/>
              <w:bottom w:val="single" w:sz="4" w:space="0" w:color="000000"/>
              <w:right w:val="single" w:sz="4" w:space="0" w:color="000000"/>
            </w:tcBorders>
          </w:tcPr>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val="restart"/>
            <w:tcBorders>
              <w:top w:val="single" w:sz="4" w:space="0" w:color="000000"/>
              <w:left w:val="single" w:sz="4" w:space="0" w:color="000000"/>
              <w:right w:val="single" w:sz="4" w:space="0" w:color="000000"/>
            </w:tcBorders>
          </w:tcPr>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FA77C6" w:rsidRPr="00BD4DCF" w:rsidTr="007515D4">
        <w:trPr>
          <w:trHeight w:val="175"/>
        </w:trPr>
        <w:tc>
          <w:tcPr>
            <w:tcW w:w="1227"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c>
          <w:tcPr>
            <w:tcW w:w="613"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c>
          <w:tcPr>
            <w:tcW w:w="3377" w:type="dxa"/>
            <w:tcBorders>
              <w:top w:val="single" w:sz="4" w:space="0" w:color="000000"/>
              <w:left w:val="single" w:sz="4" w:space="0" w:color="000000"/>
              <w:bottom w:val="single" w:sz="4" w:space="0" w:color="000000"/>
              <w:right w:val="single" w:sz="4" w:space="0" w:color="000000"/>
            </w:tcBorders>
          </w:tcPr>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 xml:space="preserve">医療に係る安全管理のための委員会の開催状況　</w:t>
            </w:r>
          </w:p>
        </w:tc>
        <w:tc>
          <w:tcPr>
            <w:tcW w:w="2608" w:type="dxa"/>
            <w:tcBorders>
              <w:top w:val="single" w:sz="4" w:space="0" w:color="000000"/>
              <w:left w:val="single" w:sz="4" w:space="0" w:color="000000"/>
              <w:bottom w:val="single" w:sz="4" w:space="0" w:color="000000"/>
              <w:right w:val="single" w:sz="4" w:space="0" w:color="000000"/>
            </w:tcBorders>
          </w:tcPr>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r>
      <w:tr w:rsidR="00FA77C6" w:rsidRPr="00BD4DCF" w:rsidTr="007515D4">
        <w:trPr>
          <w:trHeight w:val="43"/>
        </w:trPr>
        <w:tc>
          <w:tcPr>
            <w:tcW w:w="1227"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c>
          <w:tcPr>
            <w:tcW w:w="613"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c>
          <w:tcPr>
            <w:tcW w:w="3377" w:type="dxa"/>
            <w:tcBorders>
              <w:top w:val="single" w:sz="4" w:space="0" w:color="000000"/>
              <w:left w:val="single" w:sz="4" w:space="0" w:color="000000"/>
              <w:bottom w:val="single" w:sz="4" w:space="0" w:color="000000"/>
              <w:right w:val="single" w:sz="4" w:space="0" w:color="000000"/>
            </w:tcBorders>
          </w:tcPr>
          <w:p w:rsidR="00FA77C6" w:rsidRDefault="00FA77C6" w:rsidP="00AE6EA5">
            <w:pPr>
              <w:suppressAutoHyphens/>
              <w:kinsoku w:val="0"/>
              <w:wordWrap w:val="0"/>
              <w:autoSpaceDE w:val="0"/>
              <w:autoSpaceDN w:val="0"/>
              <w:spacing w:line="248" w:lineRule="exact"/>
              <w:jc w:val="left"/>
              <w:rPr>
                <w:rFonts w:asciiTheme="majorEastAsia" w:eastAsiaTheme="majorEastAsia" w:hAnsiTheme="majorEastAsia" w:hint="eastAsia"/>
              </w:rPr>
            </w:pPr>
            <w:r w:rsidRPr="007515D4">
              <w:rPr>
                <w:rFonts w:asciiTheme="majorEastAsia" w:eastAsiaTheme="majorEastAsia" w:hAnsiTheme="majorEastAsia" w:hint="eastAsia"/>
              </w:rPr>
              <w:t>医療に係る安全管理のための職員研修の実施状況</w:t>
            </w:r>
          </w:p>
          <w:p w:rsidR="007515D4" w:rsidRPr="007515D4" w:rsidRDefault="007515D4"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8" w:type="dxa"/>
            <w:tcBorders>
              <w:top w:val="single" w:sz="4" w:space="0" w:color="000000"/>
              <w:left w:val="single" w:sz="4" w:space="0" w:color="000000"/>
              <w:bottom w:val="single" w:sz="4" w:space="0" w:color="000000"/>
              <w:right w:val="single" w:sz="4" w:space="0" w:color="000000"/>
            </w:tcBorders>
          </w:tcPr>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r>
      <w:tr w:rsidR="00FA77C6" w:rsidRPr="00BD4DCF" w:rsidTr="007515D4">
        <w:trPr>
          <w:trHeight w:val="43"/>
        </w:trPr>
        <w:tc>
          <w:tcPr>
            <w:tcW w:w="1227"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c>
          <w:tcPr>
            <w:tcW w:w="613"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c>
          <w:tcPr>
            <w:tcW w:w="3377" w:type="dxa"/>
            <w:tcBorders>
              <w:top w:val="single" w:sz="4" w:space="0" w:color="000000"/>
              <w:left w:val="single" w:sz="4" w:space="0" w:color="000000"/>
              <w:bottom w:val="single" w:sz="4" w:space="0" w:color="000000"/>
              <w:right w:val="single" w:sz="4" w:space="0" w:color="000000"/>
            </w:tcBorders>
          </w:tcPr>
          <w:p w:rsidR="00FA77C6" w:rsidRDefault="00FA77C6" w:rsidP="00AE6EA5">
            <w:pPr>
              <w:suppressAutoHyphens/>
              <w:kinsoku w:val="0"/>
              <w:wordWrap w:val="0"/>
              <w:autoSpaceDE w:val="0"/>
              <w:autoSpaceDN w:val="0"/>
              <w:spacing w:line="248" w:lineRule="exact"/>
              <w:jc w:val="left"/>
              <w:rPr>
                <w:rFonts w:asciiTheme="majorEastAsia" w:eastAsiaTheme="majorEastAsia" w:hAnsiTheme="majorEastAsia" w:hint="eastAsia"/>
              </w:rPr>
            </w:pPr>
            <w:r w:rsidRPr="007515D4">
              <w:rPr>
                <w:rFonts w:asciiTheme="majorEastAsia" w:eastAsiaTheme="majorEastAsia" w:hAnsiTheme="majorEastAsia" w:hint="eastAsia"/>
              </w:rPr>
              <w:t>医療機関内における事故報告等の医療に係る安全の確保を目的とした改善のための方策の状況</w:t>
            </w:r>
          </w:p>
          <w:p w:rsidR="007515D4" w:rsidRPr="007515D4" w:rsidRDefault="007515D4"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8" w:type="dxa"/>
            <w:tcBorders>
              <w:top w:val="single" w:sz="4" w:space="0" w:color="000000"/>
              <w:left w:val="single" w:sz="4" w:space="0" w:color="000000"/>
              <w:bottom w:val="single" w:sz="4" w:space="0" w:color="000000"/>
              <w:right w:val="single" w:sz="4" w:space="0" w:color="000000"/>
            </w:tcBorders>
          </w:tcPr>
          <w:p w:rsidR="00FA77C6" w:rsidRPr="007515D4" w:rsidRDefault="00FA77C6" w:rsidP="00AE6EA5">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rsidR="00FA77C6" w:rsidRPr="007515D4" w:rsidRDefault="00FA77C6" w:rsidP="00AE6EA5">
            <w:pPr>
              <w:overflowPunct/>
              <w:autoSpaceDE w:val="0"/>
              <w:autoSpaceDN w:val="0"/>
              <w:jc w:val="left"/>
              <w:textAlignment w:val="auto"/>
              <w:rPr>
                <w:rFonts w:asciiTheme="majorEastAsia" w:eastAsiaTheme="majorEastAsia" w:hAnsiTheme="majorEastAsia" w:cs="Times New Roman"/>
                <w:spacing w:val="2"/>
              </w:rPr>
            </w:pPr>
          </w:p>
        </w:tc>
      </w:tr>
      <w:tr w:rsidR="00BA3A91"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
        </w:trPr>
        <w:tc>
          <w:tcPr>
            <w:tcW w:w="5217" w:type="dxa"/>
            <w:gridSpan w:val="3"/>
          </w:tcPr>
          <w:p w:rsidR="00BA3A91" w:rsidRPr="007515D4" w:rsidRDefault="00BA3A91" w:rsidP="00AE6EA5">
            <w:pPr>
              <w:suppressAutoHyphens/>
              <w:kinsoku w:val="0"/>
              <w:autoSpaceDE w:val="0"/>
              <w:autoSpaceDN w:val="0"/>
              <w:spacing w:line="248" w:lineRule="exact"/>
              <w:jc w:val="center"/>
              <w:rPr>
                <w:rFonts w:asciiTheme="majorEastAsia" w:eastAsiaTheme="majorEastAsia" w:hAnsiTheme="majorEastAsia" w:cs="Times New Roman"/>
                <w:spacing w:val="2"/>
              </w:rPr>
            </w:pPr>
          </w:p>
        </w:tc>
        <w:tc>
          <w:tcPr>
            <w:tcW w:w="2608" w:type="dxa"/>
          </w:tcPr>
          <w:p w:rsidR="00BA3A91" w:rsidRPr="007515D4" w:rsidRDefault="00BA3A91" w:rsidP="00AE6EA5">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保</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管</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場</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所</w:t>
            </w:r>
          </w:p>
        </w:tc>
        <w:tc>
          <w:tcPr>
            <w:tcW w:w="2607" w:type="dxa"/>
          </w:tcPr>
          <w:p w:rsidR="00BA3A91" w:rsidRPr="007515D4" w:rsidRDefault="00BA3A91" w:rsidP="00AE6EA5">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管　理</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方</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法</w:t>
            </w: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47"/>
        </w:trPr>
        <w:tc>
          <w:tcPr>
            <w:tcW w:w="1227" w:type="dxa"/>
            <w:vMerge w:val="restart"/>
          </w:tcPr>
          <w:p w:rsidR="007515D4" w:rsidRPr="007515D4" w:rsidRDefault="007515D4" w:rsidP="00BA3A91">
            <w:pPr>
              <w:overflowPunct/>
              <w:autoSpaceDE w:val="0"/>
              <w:autoSpaceDN w:val="0"/>
              <w:spacing w:line="248" w:lineRule="exact"/>
              <w:jc w:val="left"/>
              <w:textAlignment w:val="auto"/>
              <w:rPr>
                <w:rFonts w:asciiTheme="majorEastAsia" w:eastAsiaTheme="majorEastAsia" w:hAnsiTheme="majorEastAsia" w:cs="Times New Roman"/>
                <w:spacing w:val="2"/>
              </w:rPr>
            </w:pPr>
            <w:r w:rsidRPr="007515D4">
              <w:rPr>
                <w:rFonts w:asciiTheme="majorEastAsia" w:eastAsiaTheme="majorEastAsia" w:hAnsiTheme="majorEastAsia" w:cs="Times New Roman" w:hint="eastAsia"/>
                <w:spacing w:val="2"/>
              </w:rPr>
              <w:t>病院の管理及び運営に関する諸記録</w:t>
            </w:r>
          </w:p>
        </w:tc>
        <w:tc>
          <w:tcPr>
            <w:tcW w:w="613" w:type="dxa"/>
            <w:vMerge w:val="restart"/>
            <w:textDirection w:val="tbRlV"/>
            <w:vAlign w:val="center"/>
          </w:tcPr>
          <w:p w:rsidR="007515D4" w:rsidRPr="007515D4" w:rsidRDefault="007515D4" w:rsidP="00BA3A91">
            <w:pPr>
              <w:autoSpaceDE w:val="0"/>
              <w:autoSpaceDN w:val="0"/>
              <w:ind w:left="113" w:right="113"/>
              <w:rPr>
                <w:rFonts w:asciiTheme="majorEastAsia" w:eastAsiaTheme="majorEastAsia" w:hAnsiTheme="majorEastAsia" w:cs="Times New Roman"/>
                <w:color w:val="000000" w:themeColor="text1"/>
                <w:spacing w:val="2"/>
              </w:rPr>
            </w:pPr>
            <w:r w:rsidRPr="007515D4">
              <w:rPr>
                <w:rFonts w:asciiTheme="majorEastAsia" w:eastAsiaTheme="majorEastAsia" w:hAnsiTheme="majorEastAsia" w:hint="eastAsia"/>
                <w:color w:val="000000" w:themeColor="text1"/>
                <w:sz w:val="20"/>
                <w:szCs w:val="20"/>
              </w:rPr>
              <w:t>第九条の二十五各号に掲げる体制の確保の状況</w:t>
            </w:r>
          </w:p>
        </w:tc>
        <w:tc>
          <w:tcPr>
            <w:tcW w:w="3377" w:type="dxa"/>
          </w:tcPr>
          <w:p w:rsidR="007515D4" w:rsidRPr="007515D4" w:rsidRDefault="007515D4">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特定臨床研究の適正な実施の確保のための委員会の開催状況</w:t>
            </w:r>
          </w:p>
        </w:tc>
        <w:tc>
          <w:tcPr>
            <w:tcW w:w="2608" w:type="dxa"/>
          </w:tcPr>
          <w:p w:rsidR="007515D4" w:rsidRPr="007515D4" w:rsidRDefault="007515D4">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7515D4" w:rsidRPr="007515D4" w:rsidRDefault="007515D4">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val="restart"/>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25"/>
        </w:trPr>
        <w:tc>
          <w:tcPr>
            <w:tcW w:w="122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221B14">
            <w:pPr>
              <w:autoSpaceDE w:val="0"/>
              <w:autoSpaceDN w:val="0"/>
              <w:ind w:left="113"/>
              <w:jc w:val="left"/>
              <w:rPr>
                <w:rFonts w:asciiTheme="majorEastAsia" w:eastAsiaTheme="majorEastAsia" w:hAnsiTheme="majorEastAsia" w:cs="Times New Roman"/>
                <w:color w:val="000000" w:themeColor="text1"/>
                <w:spacing w:val="2"/>
              </w:rPr>
            </w:pPr>
          </w:p>
        </w:tc>
        <w:tc>
          <w:tcPr>
            <w:tcW w:w="3377" w:type="dxa"/>
          </w:tcPr>
          <w:p w:rsidR="007515D4" w:rsidRPr="007515D4" w:rsidRDefault="007515D4">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cs="Times New Roman" w:hint="eastAsia"/>
                <w:spacing w:val="2"/>
              </w:rPr>
              <w:t>特定臨床研究の適正な実施の確保のための規程及び手順書の整備状況</w:t>
            </w:r>
          </w:p>
        </w:tc>
        <w:tc>
          <w:tcPr>
            <w:tcW w:w="2608" w:type="dxa"/>
          </w:tcPr>
          <w:p w:rsidR="007515D4" w:rsidRPr="007515D4" w:rsidRDefault="007515D4">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7515D4" w:rsidRPr="007515D4" w:rsidRDefault="007515D4">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16"/>
        </w:trPr>
        <w:tc>
          <w:tcPr>
            <w:tcW w:w="1227" w:type="dxa"/>
            <w:vMerge/>
          </w:tcPr>
          <w:p w:rsidR="007515D4" w:rsidRPr="007515D4" w:rsidRDefault="007515D4" w:rsidP="00DB1C73">
            <w:pPr>
              <w:autoSpaceDE w:val="0"/>
              <w:autoSpaceDN w:val="0"/>
              <w:ind w:rightChars="1" w:right="2"/>
              <w:jc w:val="left"/>
              <w:rPr>
                <w:rFonts w:asciiTheme="majorEastAsia" w:eastAsiaTheme="majorEastAsia" w:hAnsiTheme="majorEastAsia" w:cs="Times New Roman"/>
                <w:spacing w:val="2"/>
              </w:rPr>
            </w:pPr>
          </w:p>
        </w:tc>
        <w:tc>
          <w:tcPr>
            <w:tcW w:w="613" w:type="dxa"/>
            <w:vMerge/>
          </w:tcPr>
          <w:p w:rsidR="007515D4" w:rsidRPr="007515D4" w:rsidRDefault="007515D4" w:rsidP="00221B14">
            <w:pPr>
              <w:overflowPunct/>
              <w:autoSpaceDE w:val="0"/>
              <w:autoSpaceDN w:val="0"/>
              <w:ind w:left="113"/>
              <w:jc w:val="left"/>
              <w:textAlignment w:val="auto"/>
              <w:rPr>
                <w:rFonts w:asciiTheme="majorEastAsia" w:eastAsiaTheme="majorEastAsia" w:hAnsiTheme="majorEastAsia" w:cs="Times New Roman"/>
                <w:color w:val="000000" w:themeColor="text1"/>
                <w:spacing w:val="2"/>
              </w:rPr>
            </w:pPr>
          </w:p>
        </w:tc>
        <w:tc>
          <w:tcPr>
            <w:tcW w:w="3377" w:type="dxa"/>
          </w:tcPr>
          <w:p w:rsidR="007515D4" w:rsidRPr="007515D4" w:rsidRDefault="007515D4" w:rsidP="00DB1C73">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特定臨床研究の適正な実施に疑義が生じた場合の情報提供を受け付けるための窓口の設置状況</w:t>
            </w:r>
          </w:p>
        </w:tc>
        <w:tc>
          <w:tcPr>
            <w:tcW w:w="2608" w:type="dxa"/>
          </w:tcPr>
          <w:p w:rsidR="007515D4" w:rsidRPr="007515D4" w:rsidRDefault="007515D4" w:rsidP="00DB1C73">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221B14">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57"/>
        </w:trPr>
        <w:tc>
          <w:tcPr>
            <w:tcW w:w="1227" w:type="dxa"/>
            <w:vMerge/>
          </w:tcPr>
          <w:p w:rsidR="007515D4" w:rsidRPr="007515D4" w:rsidRDefault="007515D4" w:rsidP="00DB1C73">
            <w:pPr>
              <w:autoSpaceDE w:val="0"/>
              <w:autoSpaceDN w:val="0"/>
              <w:ind w:rightChars="1" w:right="2"/>
              <w:jc w:val="left"/>
              <w:rPr>
                <w:rFonts w:asciiTheme="majorEastAsia" w:eastAsiaTheme="majorEastAsia" w:hAnsiTheme="majorEastAsia" w:cs="Times New Roman"/>
                <w:spacing w:val="2"/>
              </w:rPr>
            </w:pPr>
          </w:p>
        </w:tc>
        <w:tc>
          <w:tcPr>
            <w:tcW w:w="613" w:type="dxa"/>
            <w:vMerge/>
          </w:tcPr>
          <w:p w:rsidR="007515D4" w:rsidRPr="007515D4" w:rsidRDefault="007515D4" w:rsidP="00221B14">
            <w:pPr>
              <w:overflowPunct/>
              <w:autoSpaceDE w:val="0"/>
              <w:autoSpaceDN w:val="0"/>
              <w:ind w:left="113"/>
              <w:jc w:val="left"/>
              <w:textAlignment w:val="auto"/>
              <w:rPr>
                <w:rFonts w:asciiTheme="majorEastAsia" w:eastAsiaTheme="majorEastAsia" w:hAnsiTheme="majorEastAsia" w:cs="Times New Roman"/>
                <w:color w:val="000000" w:themeColor="text1"/>
                <w:spacing w:val="2"/>
              </w:rPr>
            </w:pPr>
          </w:p>
        </w:tc>
        <w:tc>
          <w:tcPr>
            <w:tcW w:w="3377" w:type="dxa"/>
          </w:tcPr>
          <w:p w:rsidR="007515D4" w:rsidRPr="007515D4" w:rsidRDefault="007515D4" w:rsidP="00DB1C73">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病院管理者の業務執行の状況を監査するための委員会の開催状況</w:t>
            </w:r>
          </w:p>
        </w:tc>
        <w:tc>
          <w:tcPr>
            <w:tcW w:w="2608" w:type="dxa"/>
          </w:tcPr>
          <w:p w:rsidR="007515D4" w:rsidRPr="007515D4" w:rsidRDefault="007515D4" w:rsidP="00DB1C73">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221B14">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20"/>
        </w:trPr>
        <w:tc>
          <w:tcPr>
            <w:tcW w:w="122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color w:val="000000" w:themeColor="text1"/>
                <w:spacing w:val="2"/>
              </w:rPr>
            </w:pPr>
          </w:p>
        </w:tc>
        <w:tc>
          <w:tcPr>
            <w:tcW w:w="3377" w:type="dxa"/>
          </w:tcPr>
          <w:p w:rsidR="007515D4" w:rsidRPr="007515D4" w:rsidRDefault="007515D4" w:rsidP="00DB1C73">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cs="Times New Roman" w:hint="eastAsia"/>
                <w:spacing w:val="2"/>
              </w:rPr>
              <w:t>特定臨床研究の実施の支援を行う部門の設置状況</w:t>
            </w:r>
          </w:p>
        </w:tc>
        <w:tc>
          <w:tcPr>
            <w:tcW w:w="2608" w:type="dxa"/>
          </w:tcPr>
          <w:p w:rsidR="007515D4" w:rsidRPr="007515D4" w:rsidRDefault="007515D4">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30"/>
        </w:trPr>
        <w:tc>
          <w:tcPr>
            <w:tcW w:w="122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color w:val="000000" w:themeColor="text1"/>
                <w:spacing w:val="2"/>
              </w:rPr>
            </w:pPr>
          </w:p>
        </w:tc>
        <w:tc>
          <w:tcPr>
            <w:tcW w:w="3377" w:type="dxa"/>
          </w:tcPr>
          <w:p w:rsidR="007515D4" w:rsidRPr="007515D4" w:rsidRDefault="007515D4" w:rsidP="00DB1C73">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専従の特定臨床研究の実施の支援に係る業務に従事する者の配置状況</w:t>
            </w:r>
          </w:p>
        </w:tc>
        <w:tc>
          <w:tcPr>
            <w:tcW w:w="2608" w:type="dxa"/>
          </w:tcPr>
          <w:p w:rsidR="007515D4" w:rsidRPr="007515D4"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29"/>
        </w:trPr>
        <w:tc>
          <w:tcPr>
            <w:tcW w:w="122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color w:val="000000" w:themeColor="text1"/>
                <w:spacing w:val="2"/>
              </w:rPr>
            </w:pPr>
          </w:p>
        </w:tc>
        <w:tc>
          <w:tcPr>
            <w:tcW w:w="3377" w:type="dxa"/>
          </w:tcPr>
          <w:p w:rsidR="007515D4" w:rsidRPr="007515D4" w:rsidRDefault="007515D4" w:rsidP="00DB1C73">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特定臨床研究の実施の支援に係る業務に関する規程及び手順書の</w:t>
            </w:r>
            <w:r w:rsidRPr="007515D4">
              <w:rPr>
                <w:rFonts w:asciiTheme="majorEastAsia" w:eastAsiaTheme="majorEastAsia" w:hAnsiTheme="majorEastAsia" w:cs="Times New Roman" w:hint="eastAsia"/>
                <w:spacing w:val="2"/>
              </w:rPr>
              <w:t>整備状況</w:t>
            </w:r>
          </w:p>
        </w:tc>
        <w:tc>
          <w:tcPr>
            <w:tcW w:w="2608" w:type="dxa"/>
          </w:tcPr>
          <w:p w:rsidR="007515D4" w:rsidRPr="007515D4"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7515D4" w:rsidRPr="007515D4"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93"/>
        </w:trPr>
        <w:tc>
          <w:tcPr>
            <w:tcW w:w="122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color w:val="000000" w:themeColor="text1"/>
                <w:spacing w:val="2"/>
              </w:rPr>
            </w:pPr>
          </w:p>
        </w:tc>
        <w:tc>
          <w:tcPr>
            <w:tcW w:w="3377" w:type="dxa"/>
          </w:tcPr>
          <w:p w:rsidR="007515D4" w:rsidRPr="007515D4" w:rsidRDefault="007515D4" w:rsidP="004D799A">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特定臨床研究を実施するに当たり統計的な解析等に用いるデータの管理を行う部門の設置状況</w:t>
            </w:r>
          </w:p>
        </w:tc>
        <w:tc>
          <w:tcPr>
            <w:tcW w:w="2608" w:type="dxa"/>
          </w:tcPr>
          <w:p w:rsidR="007515D4" w:rsidRPr="007515D4"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7515D4" w:rsidRPr="007515D4"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7515D4" w:rsidRPr="007515D4"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7515D4" w:rsidRPr="007515D4"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35"/>
        </w:trPr>
        <w:tc>
          <w:tcPr>
            <w:tcW w:w="1227" w:type="dxa"/>
            <w:vMerge/>
            <w:textDirection w:val="tbRlV"/>
            <w:vAlign w:val="center"/>
          </w:tcPr>
          <w:p w:rsidR="007515D4" w:rsidRPr="007515D4" w:rsidRDefault="007515D4" w:rsidP="0022228A">
            <w:pPr>
              <w:overflowPunct/>
              <w:autoSpaceDE w:val="0"/>
              <w:autoSpaceDN w:val="0"/>
              <w:ind w:left="113" w:right="113"/>
              <w:jc w:val="center"/>
              <w:textAlignment w:val="auto"/>
              <w:rPr>
                <w:rFonts w:asciiTheme="majorEastAsia" w:eastAsiaTheme="majorEastAsia" w:hAnsiTheme="majorEastAsia" w:cs="Times New Roman"/>
                <w:spacing w:val="2"/>
              </w:rPr>
            </w:pPr>
          </w:p>
        </w:tc>
        <w:tc>
          <w:tcPr>
            <w:tcW w:w="613" w:type="dxa"/>
            <w:vMerge/>
            <w:textDirection w:val="tbRlV"/>
            <w:vAlign w:val="center"/>
          </w:tcPr>
          <w:p w:rsidR="007515D4" w:rsidRPr="007515D4" w:rsidRDefault="007515D4" w:rsidP="0022228A">
            <w:pPr>
              <w:overflowPunct/>
              <w:autoSpaceDE w:val="0"/>
              <w:autoSpaceDN w:val="0"/>
              <w:ind w:left="113" w:right="113"/>
              <w:jc w:val="center"/>
              <w:textAlignment w:val="auto"/>
              <w:rPr>
                <w:rFonts w:asciiTheme="majorEastAsia" w:eastAsiaTheme="majorEastAsia" w:hAnsiTheme="majorEastAsia" w:cs="Times New Roman"/>
                <w:color w:val="000000" w:themeColor="text1"/>
                <w:spacing w:val="2"/>
              </w:rPr>
            </w:pPr>
          </w:p>
        </w:tc>
        <w:tc>
          <w:tcPr>
            <w:tcW w:w="3377" w:type="dxa"/>
          </w:tcPr>
          <w:p w:rsidR="007515D4" w:rsidRPr="007515D4" w:rsidRDefault="007515D4" w:rsidP="00DB1C73">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専従の特定臨床研究を実施するに当たり統計的な解析等に用いるデータの管理を行う者の配置状況</w:t>
            </w:r>
          </w:p>
        </w:tc>
        <w:tc>
          <w:tcPr>
            <w:tcW w:w="2608" w:type="dxa"/>
          </w:tcPr>
          <w:p w:rsidR="007515D4" w:rsidRPr="007515D4"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rsidR="007515D4" w:rsidRPr="007515D4"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2"/>
        </w:trPr>
        <w:tc>
          <w:tcPr>
            <w:tcW w:w="122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515D4" w:rsidP="0068290F">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特定臨床研究を実施するに当たり統計的な解析等に用いるデータの管理に関する規程及び手順書の</w:t>
            </w:r>
            <w:r w:rsidRPr="007515D4">
              <w:rPr>
                <w:rFonts w:asciiTheme="majorEastAsia" w:eastAsiaTheme="majorEastAsia" w:hAnsiTheme="majorEastAsia" w:cs="Times New Roman" w:hint="eastAsia"/>
                <w:spacing w:val="2"/>
              </w:rPr>
              <w:t>整備状況</w:t>
            </w:r>
          </w:p>
        </w:tc>
        <w:tc>
          <w:tcPr>
            <w:tcW w:w="2608" w:type="dxa"/>
          </w:tcPr>
          <w:p w:rsidR="007515D4" w:rsidRPr="007515D4"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2"/>
        </w:trPr>
        <w:tc>
          <w:tcPr>
            <w:tcW w:w="1227" w:type="dxa"/>
            <w:vMerge/>
          </w:tcPr>
          <w:p w:rsidR="007515D4" w:rsidRPr="00BD4DCF" w:rsidRDefault="007515D4">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BD4DCF" w:rsidRDefault="007515D4">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BD4DCF" w:rsidRDefault="007515D4" w:rsidP="0068290F">
            <w:pPr>
              <w:suppressAutoHyphens/>
              <w:kinsoku w:val="0"/>
              <w:wordWrap w:val="0"/>
              <w:autoSpaceDE w:val="0"/>
              <w:autoSpaceDN w:val="0"/>
              <w:spacing w:line="248" w:lineRule="exact"/>
              <w:jc w:val="left"/>
              <w:rPr>
                <w:rFonts w:asciiTheme="majorEastAsia" w:eastAsiaTheme="majorEastAsia" w:hAnsiTheme="majorEastAsia"/>
              </w:rPr>
            </w:pPr>
            <w:r w:rsidRPr="00DE17D6">
              <w:rPr>
                <w:rFonts w:asciiTheme="majorEastAsia" w:eastAsiaTheme="majorEastAsia" w:hAnsiTheme="majorEastAsia" w:hint="eastAsia"/>
              </w:rPr>
              <w:t>専任の医療に係る安全管理を行う者、専任の特定臨床研究において用いられる医薬品等の管理を行う者及び特定臨床研究に係る安全管理を行う者の配置状況</w:t>
            </w:r>
          </w:p>
        </w:tc>
        <w:tc>
          <w:tcPr>
            <w:tcW w:w="2608" w:type="dxa"/>
          </w:tcPr>
          <w:p w:rsidR="007515D4" w:rsidRPr="00BD4DCF"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BD4DCF" w:rsidRDefault="007515D4">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2"/>
        </w:trPr>
        <w:tc>
          <w:tcPr>
            <w:tcW w:w="1227" w:type="dxa"/>
            <w:vMerge/>
          </w:tcPr>
          <w:p w:rsidR="007515D4" w:rsidRPr="00BD4DCF" w:rsidRDefault="007515D4">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BD4DCF" w:rsidRDefault="007515D4">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BD4DCF" w:rsidRDefault="007515D4" w:rsidP="0068290F">
            <w:pPr>
              <w:suppressAutoHyphens/>
              <w:kinsoku w:val="0"/>
              <w:wordWrap w:val="0"/>
              <w:autoSpaceDE w:val="0"/>
              <w:autoSpaceDN w:val="0"/>
              <w:spacing w:line="248" w:lineRule="exact"/>
              <w:jc w:val="left"/>
              <w:rPr>
                <w:rFonts w:asciiTheme="majorEastAsia" w:eastAsiaTheme="majorEastAsia" w:hAnsiTheme="majorEastAsia"/>
              </w:rPr>
            </w:pPr>
            <w:r w:rsidRPr="00DE17D6">
              <w:rPr>
                <w:rFonts w:asciiTheme="majorEastAsia" w:eastAsiaTheme="majorEastAsia" w:hAnsiTheme="majorEastAsia" w:hint="eastAsia"/>
              </w:rPr>
              <w:t>特定臨床研究に係る安全管理業務に関する規程及び手順書の</w:t>
            </w:r>
            <w:r w:rsidRPr="00DE17D6">
              <w:rPr>
                <w:rFonts w:asciiTheme="majorEastAsia" w:eastAsiaTheme="majorEastAsia" w:hAnsiTheme="majorEastAsia" w:cs="Times New Roman" w:hint="eastAsia"/>
                <w:spacing w:val="2"/>
              </w:rPr>
              <w:t>整備状況</w:t>
            </w:r>
          </w:p>
        </w:tc>
        <w:tc>
          <w:tcPr>
            <w:tcW w:w="2608" w:type="dxa"/>
          </w:tcPr>
          <w:p w:rsidR="007515D4" w:rsidRPr="00BD4DCF" w:rsidRDefault="007515D4" w:rsidP="006C188F">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BD4DCF" w:rsidRDefault="007515D4">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cs="Times New Roman" w:hint="eastAsia"/>
                <w:spacing w:val="2"/>
              </w:rPr>
              <w:t>医療安全管理責任者の配置状況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医薬品安全管理責任者の業務実施状況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医療を受ける者に対する説明に関する責任者の配置状況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診療録等の管理に関する責任者の選任状況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78"/>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医療安全管理部門の設置状況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751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入院患者が死亡した場合等の医療安全管理部門への報告状況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医療安全管理の適正な実施に疑義が生じた場合等の情報提供を受け付けるための窓口の状況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hint="eastAsia"/>
              </w:rPr>
            </w:pPr>
            <w:r w:rsidRPr="00884D9F">
              <w:rPr>
                <w:rFonts w:asciiTheme="majorEastAsia" w:eastAsiaTheme="majorEastAsia" w:hAnsiTheme="majorEastAsia" w:hint="eastAsia"/>
              </w:rPr>
              <w:t>倫理審査委員会の設置状況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hint="eastAsia"/>
              </w:rPr>
            </w:pPr>
            <w:r w:rsidRPr="00884D9F">
              <w:rPr>
                <w:rFonts w:asciiTheme="majorEastAsia" w:eastAsiaTheme="majorEastAsia" w:hAnsiTheme="majorEastAsia" w:hint="eastAsia"/>
              </w:rPr>
              <w:t>倫理審査委員会が行う審査に係る規程及び手順書の</w:t>
            </w:r>
            <w:r w:rsidRPr="00884D9F">
              <w:rPr>
                <w:rFonts w:asciiTheme="majorEastAsia" w:eastAsiaTheme="majorEastAsia" w:hAnsiTheme="majorEastAsia" w:cs="Times New Roman" w:hint="eastAsia"/>
                <w:spacing w:val="2"/>
              </w:rPr>
              <w:t>整備状況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hint="eastAsia"/>
              </w:rPr>
            </w:pPr>
            <w:r w:rsidRPr="00884D9F">
              <w:rPr>
                <w:rFonts w:asciiTheme="majorEastAsia" w:eastAsiaTheme="majorEastAsia" w:hAnsiTheme="majorEastAsia" w:hint="eastAsia"/>
              </w:rPr>
              <w:t>利益相反委員会の設置状況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hint="eastAsia"/>
              </w:rPr>
            </w:pPr>
            <w:r w:rsidRPr="00884D9F">
              <w:rPr>
                <w:rFonts w:asciiTheme="majorEastAsia" w:eastAsiaTheme="majorEastAsia" w:hAnsiTheme="majorEastAsia" w:hint="eastAsia"/>
              </w:rPr>
              <w:t>利益相反委員会が行う審査に係る規程及び手順書の</w:t>
            </w:r>
            <w:r w:rsidRPr="00884D9F">
              <w:rPr>
                <w:rFonts w:asciiTheme="majorEastAsia" w:eastAsiaTheme="majorEastAsia" w:hAnsiTheme="majorEastAsia" w:cs="Times New Roman" w:hint="eastAsia"/>
                <w:spacing w:val="2"/>
              </w:rPr>
              <w:t>整備状況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884D9F" w:rsidRDefault="007515D4" w:rsidP="00CC5C5B">
            <w:pPr>
              <w:suppressAutoHyphens/>
              <w:kinsoku w:val="0"/>
              <w:wordWrap w:val="0"/>
              <w:autoSpaceDE w:val="0"/>
              <w:autoSpaceDN w:val="0"/>
              <w:spacing w:line="248" w:lineRule="exact"/>
              <w:jc w:val="left"/>
              <w:rPr>
                <w:rFonts w:asciiTheme="majorEastAsia" w:eastAsiaTheme="majorEastAsia" w:hAnsiTheme="majorEastAsia" w:hint="eastAsia"/>
              </w:rPr>
            </w:pPr>
            <w:r w:rsidRPr="00884D9F">
              <w:rPr>
                <w:rFonts w:asciiTheme="majorEastAsia" w:eastAsiaTheme="majorEastAsia" w:hAnsiTheme="majorEastAsia" w:hint="eastAsia"/>
              </w:rPr>
              <w:t>専従の知的財産の管理及び技術の移転に係る業務を行う者の配置状況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884D9F" w:rsidRDefault="007515D4" w:rsidP="00CC5C5B">
            <w:pPr>
              <w:suppressAutoHyphens/>
              <w:kinsoku w:val="0"/>
              <w:wordWrap w:val="0"/>
              <w:autoSpaceDE w:val="0"/>
              <w:autoSpaceDN w:val="0"/>
              <w:spacing w:line="248" w:lineRule="exact"/>
              <w:jc w:val="left"/>
              <w:rPr>
                <w:rFonts w:asciiTheme="majorEastAsia" w:eastAsiaTheme="majorEastAsia" w:hAnsiTheme="majorEastAsia" w:hint="eastAsia"/>
              </w:rPr>
            </w:pPr>
            <w:r w:rsidRPr="00884D9F">
              <w:rPr>
                <w:rFonts w:asciiTheme="majorEastAsia" w:eastAsiaTheme="majorEastAsia" w:hAnsiTheme="majorEastAsia" w:hint="eastAsia"/>
              </w:rPr>
              <w:t>知的財産の管理及び技術の移転に係る業務に関する規程及び手順書の</w:t>
            </w:r>
            <w:r w:rsidRPr="00884D9F">
              <w:rPr>
                <w:rFonts w:asciiTheme="majorEastAsia" w:eastAsiaTheme="majorEastAsia" w:hAnsiTheme="majorEastAsia" w:cs="Times New Roman" w:hint="eastAsia"/>
                <w:spacing w:val="2"/>
              </w:rPr>
              <w:t>整備状況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884D9F" w:rsidRDefault="007515D4" w:rsidP="00CC5C5B">
            <w:pPr>
              <w:suppressAutoHyphens/>
              <w:kinsoku w:val="0"/>
              <w:wordWrap w:val="0"/>
              <w:autoSpaceDE w:val="0"/>
              <w:autoSpaceDN w:val="0"/>
              <w:spacing w:line="248" w:lineRule="exact"/>
              <w:jc w:val="left"/>
              <w:rPr>
                <w:rFonts w:asciiTheme="majorEastAsia" w:eastAsiaTheme="majorEastAsia" w:hAnsiTheme="majorEastAsia" w:hint="eastAsia"/>
              </w:rPr>
            </w:pPr>
            <w:r w:rsidRPr="00884D9F">
              <w:rPr>
                <w:rFonts w:asciiTheme="majorEastAsia" w:eastAsiaTheme="majorEastAsia" w:hAnsiTheme="majorEastAsia" w:hint="eastAsia"/>
              </w:rPr>
              <w:t>臨床研究に関する広報及び啓発に関する活動を行う体制の整備状況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r w:rsidR="007515D4" w:rsidRPr="00BD4DCF" w:rsidTr="00C82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c>
          <w:tcPr>
            <w:tcW w:w="3377" w:type="dxa"/>
          </w:tcPr>
          <w:p w:rsidR="007515D4" w:rsidRPr="00884D9F" w:rsidRDefault="007515D4" w:rsidP="00CC5C5B">
            <w:pPr>
              <w:suppressAutoHyphens/>
              <w:kinsoku w:val="0"/>
              <w:wordWrap w:val="0"/>
              <w:autoSpaceDE w:val="0"/>
              <w:autoSpaceDN w:val="0"/>
              <w:spacing w:line="248" w:lineRule="exact"/>
              <w:jc w:val="left"/>
              <w:rPr>
                <w:rFonts w:asciiTheme="majorEastAsia" w:eastAsiaTheme="majorEastAsia" w:hAnsiTheme="majorEastAsia" w:hint="eastAsia"/>
              </w:rPr>
            </w:pPr>
            <w:r w:rsidRPr="00884D9F">
              <w:rPr>
                <w:rFonts w:asciiTheme="majorEastAsia" w:eastAsiaTheme="majorEastAsia" w:hAnsiTheme="majorEastAsia" w:hint="eastAsia"/>
              </w:rPr>
              <w:t>当該病院が実施する特定臨床研究に関し、研究の対象者又はその家族からの相談に適切に応じる体制の整備状況</w:t>
            </w:r>
          </w:p>
        </w:tc>
        <w:tc>
          <w:tcPr>
            <w:tcW w:w="2608" w:type="dxa"/>
          </w:tcPr>
          <w:p w:rsidR="007515D4" w:rsidRPr="007515D4" w:rsidRDefault="007515D4" w:rsidP="00CC5C5B">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rsidR="007515D4" w:rsidRPr="007515D4" w:rsidRDefault="007515D4" w:rsidP="00CC5C5B">
            <w:pPr>
              <w:overflowPunct/>
              <w:autoSpaceDE w:val="0"/>
              <w:autoSpaceDN w:val="0"/>
              <w:jc w:val="left"/>
              <w:textAlignment w:val="auto"/>
              <w:rPr>
                <w:rFonts w:asciiTheme="majorEastAsia" w:eastAsiaTheme="majorEastAsia" w:hAnsiTheme="majorEastAsia" w:cs="Times New Roman"/>
                <w:spacing w:val="2"/>
              </w:rPr>
            </w:pPr>
          </w:p>
        </w:tc>
      </w:tr>
    </w:tbl>
    <w:p w:rsidR="00CC5C5B" w:rsidRPr="007515D4" w:rsidRDefault="00CC5C5B">
      <w:pPr>
        <w:rPr>
          <w:rFonts w:asciiTheme="majorEastAsia" w:eastAsiaTheme="majorEastAsia" w:hAnsiTheme="majorEastAsia"/>
        </w:rPr>
      </w:pPr>
    </w:p>
    <w:p w:rsidR="00601D16" w:rsidRPr="007515D4" w:rsidRDefault="00181E9F" w:rsidP="00DB1C73">
      <w:pPr>
        <w:pStyle w:val="P"/>
        <w:tabs>
          <w:tab w:val="left" w:pos="2694"/>
        </w:tabs>
        <w:suppressAutoHyphens w:val="0"/>
        <w:kinsoku/>
        <w:wordWrap/>
        <w:autoSpaceDE/>
        <w:autoSpaceDN/>
        <w:adjustRightInd/>
        <w:spacing w:line="248" w:lineRule="exact"/>
        <w:ind w:leftChars="-66" w:left="349" w:hangingChars="229" w:hanging="490"/>
        <w:jc w:val="both"/>
        <w:rPr>
          <w:rFonts w:asciiTheme="majorEastAsia" w:eastAsiaTheme="majorEastAsia" w:hAnsiTheme="majorEastAsia"/>
          <w:color w:val="000000" w:themeColor="text1"/>
          <w:spacing w:val="2"/>
          <w:sz w:val="21"/>
          <w:szCs w:val="21"/>
        </w:rPr>
      </w:pPr>
      <w:r w:rsidRPr="007515D4">
        <w:rPr>
          <w:rStyle w:val="TT"/>
          <w:rFonts w:asciiTheme="majorEastAsia" w:eastAsiaTheme="majorEastAsia" w:hAnsiTheme="majorEastAsia" w:cs="ＭＳ ゴシック" w:hint="eastAsia"/>
          <w:color w:val="000000"/>
          <w:sz w:val="21"/>
          <w:szCs w:val="21"/>
        </w:rPr>
        <w:t>（</w:t>
      </w:r>
      <w:r w:rsidR="00601D16" w:rsidRPr="007515D4">
        <w:rPr>
          <w:rStyle w:val="TT"/>
          <w:rFonts w:asciiTheme="majorEastAsia" w:eastAsiaTheme="majorEastAsia" w:hAnsiTheme="majorEastAsia" w:cs="ＭＳ ゴシック" w:hint="eastAsia"/>
          <w:color w:val="000000"/>
          <w:sz w:val="21"/>
          <w:szCs w:val="21"/>
        </w:rPr>
        <w:t>注</w:t>
      </w:r>
      <w:r w:rsidRPr="007515D4">
        <w:rPr>
          <w:rStyle w:val="TT"/>
          <w:rFonts w:asciiTheme="majorEastAsia" w:eastAsiaTheme="majorEastAsia" w:hAnsiTheme="majorEastAsia" w:cs="ＭＳ ゴシック"/>
          <w:color w:val="000000"/>
          <w:sz w:val="21"/>
          <w:szCs w:val="21"/>
        </w:rPr>
        <w:t xml:space="preserve">) </w:t>
      </w:r>
      <w:r w:rsidR="00601D16" w:rsidRPr="007515D4">
        <w:rPr>
          <w:rStyle w:val="TT"/>
          <w:rFonts w:asciiTheme="majorEastAsia" w:eastAsiaTheme="majorEastAsia" w:hAnsiTheme="majorEastAsia" w:cs="ＭＳ ゴシック" w:hint="eastAsia"/>
          <w:color w:val="000000"/>
          <w:sz w:val="21"/>
          <w:szCs w:val="21"/>
        </w:rPr>
        <w:t>個々の記録について記入する必要はなく、全体としての管理方法の概略を記入すること。</w:t>
      </w:r>
      <w:r w:rsidR="00701A01" w:rsidRPr="007515D4">
        <w:rPr>
          <w:rStyle w:val="TT"/>
          <w:rFonts w:asciiTheme="majorEastAsia" w:eastAsiaTheme="majorEastAsia" w:hAnsiTheme="majorEastAsia" w:cs="ＭＳ ゴシック" w:hint="eastAsia"/>
          <w:color w:val="000000" w:themeColor="text1"/>
          <w:sz w:val="21"/>
          <w:szCs w:val="21"/>
        </w:rPr>
        <w:t>また、診療録を病院外に持ち出す際に係る</w:t>
      </w:r>
      <w:r w:rsidR="00DF164A" w:rsidRPr="007515D4">
        <w:rPr>
          <w:rStyle w:val="TT"/>
          <w:rFonts w:asciiTheme="majorEastAsia" w:eastAsiaTheme="majorEastAsia" w:hAnsiTheme="majorEastAsia" w:cs="ＭＳ ゴシック" w:hint="eastAsia"/>
          <w:color w:val="000000" w:themeColor="text1"/>
          <w:sz w:val="21"/>
          <w:szCs w:val="21"/>
        </w:rPr>
        <w:t>取扱いについても記載すること。</w:t>
      </w:r>
      <w:bookmarkStart w:id="0" w:name="_GoBack"/>
      <w:bookmarkEnd w:id="0"/>
    </w:p>
    <w:sectPr w:rsidR="00601D16" w:rsidRPr="007515D4" w:rsidSect="007515D4">
      <w:headerReference w:type="default" r:id="rId8"/>
      <w:type w:val="continuous"/>
      <w:pgSz w:w="11906" w:h="16838"/>
      <w:pgMar w:top="720" w:right="720" w:bottom="720" w:left="720" w:header="1134" w:footer="720" w:gutter="0"/>
      <w:pgNumType w:start="1"/>
      <w:cols w:space="720"/>
      <w:noEndnote/>
      <w:docGrid w:type="linesAndChars" w:linePitch="286"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8B4" w:rsidRDefault="00CD68B4">
      <w:r>
        <w:separator/>
      </w:r>
    </w:p>
  </w:endnote>
  <w:endnote w:type="continuationSeparator" w:id="0">
    <w:p w:rsidR="00CD68B4" w:rsidRDefault="00CD6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8B4" w:rsidRDefault="00CD68B4">
      <w:r>
        <w:rPr>
          <w:rFonts w:ascii="ＭＳ 明朝" w:cs="Times New Roman"/>
          <w:color w:val="auto"/>
          <w:sz w:val="2"/>
          <w:szCs w:val="2"/>
        </w:rPr>
        <w:continuationSeparator/>
      </w:r>
    </w:p>
  </w:footnote>
  <w:footnote w:type="continuationSeparator" w:id="0">
    <w:p w:rsidR="00CD68B4" w:rsidRDefault="00CD68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D16" w:rsidRPr="00F375F4" w:rsidRDefault="00B36D69" w:rsidP="0022228A">
    <w:pPr>
      <w:adjustRightInd/>
      <w:spacing w:line="248" w:lineRule="exact"/>
      <w:rPr>
        <w:rFonts w:asciiTheme="majorEastAsia" w:eastAsiaTheme="majorEastAsia" w:hAnsiTheme="majorEastAsia" w:cs="Times New Roman"/>
        <w:spacing w:val="2"/>
      </w:rPr>
    </w:pPr>
    <w:r w:rsidRPr="00F375F4">
      <w:rPr>
        <w:rStyle w:val="TT"/>
        <w:rFonts w:asciiTheme="majorEastAsia" w:eastAsiaTheme="majorEastAsia" w:hAnsiTheme="majorEastAsia" w:cs="ＭＳ ゴシック"/>
      </w:rPr>
      <w:t>(</w:t>
    </w:r>
    <w:r w:rsidRPr="00F375F4">
      <w:rPr>
        <w:rStyle w:val="TT"/>
        <w:rFonts w:asciiTheme="majorEastAsia" w:eastAsiaTheme="majorEastAsia" w:hAnsiTheme="majorEastAsia" w:cs="ＭＳ ゴシック" w:hint="eastAsia"/>
      </w:rPr>
      <w:t>様式第</w:t>
    </w:r>
    <w:r w:rsidR="001041AE" w:rsidRPr="00F375F4">
      <w:rPr>
        <w:rStyle w:val="TT"/>
        <w:rFonts w:asciiTheme="majorEastAsia" w:eastAsiaTheme="majorEastAsia" w:hAnsiTheme="majorEastAsia" w:cs="ＭＳ ゴシック" w:hint="eastAsia"/>
      </w:rPr>
      <w:t>６</w:t>
    </w:r>
    <w:r w:rsidRPr="00F375F4">
      <w:rPr>
        <w:rStyle w:val="TT"/>
        <w:rFonts w:asciiTheme="majorEastAsia" w:eastAsiaTheme="majorEastAsia" w:hAnsiTheme="majorEastAsia" w:cs="ＭＳ ゴシック"/>
      </w:rPr>
      <w:t>)</w:t>
    </w:r>
  </w:p>
  <w:p w:rsidR="00601D16" w:rsidRDefault="00601D16">
    <w:pPr>
      <w:wordWrap w:val="0"/>
      <w:adjustRightInd/>
      <w:spacing w:line="252" w:lineRule="exact"/>
      <w:jc w:val="right"/>
      <w:rPr>
        <w:rFonts w:ascii="ＭＳ 明朝" w:cs="Times New Roman"/>
        <w:spacing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bordersDoNotSurroundFooter/>
  <w:proofState w:spelling="clean" w:grammar="dirty"/>
  <w:defaultTabStop w:val="852"/>
  <w:hyphenationZone w:val="0"/>
  <w:drawingGridHorizontalSpacing w:val="107"/>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D16"/>
    <w:rsid w:val="000411BB"/>
    <w:rsid w:val="000741A7"/>
    <w:rsid w:val="000C2B5A"/>
    <w:rsid w:val="000C6A6A"/>
    <w:rsid w:val="001041AE"/>
    <w:rsid w:val="00113980"/>
    <w:rsid w:val="001247DD"/>
    <w:rsid w:val="00136C2A"/>
    <w:rsid w:val="00181E9F"/>
    <w:rsid w:val="001A2A95"/>
    <w:rsid w:val="001D4C95"/>
    <w:rsid w:val="001E2E4B"/>
    <w:rsid w:val="0020692B"/>
    <w:rsid w:val="00210F6B"/>
    <w:rsid w:val="00221B14"/>
    <w:rsid w:val="0022228A"/>
    <w:rsid w:val="00231215"/>
    <w:rsid w:val="00247D7E"/>
    <w:rsid w:val="002645A0"/>
    <w:rsid w:val="002E2529"/>
    <w:rsid w:val="002F1A4E"/>
    <w:rsid w:val="00364262"/>
    <w:rsid w:val="00397805"/>
    <w:rsid w:val="003A69D7"/>
    <w:rsid w:val="003B0742"/>
    <w:rsid w:val="003C1596"/>
    <w:rsid w:val="003D0BDE"/>
    <w:rsid w:val="003E6E33"/>
    <w:rsid w:val="003E7E71"/>
    <w:rsid w:val="00412026"/>
    <w:rsid w:val="00414C2F"/>
    <w:rsid w:val="00433AAF"/>
    <w:rsid w:val="0047799A"/>
    <w:rsid w:val="004D799A"/>
    <w:rsid w:val="004E42CC"/>
    <w:rsid w:val="00534765"/>
    <w:rsid w:val="00545C4E"/>
    <w:rsid w:val="00557A63"/>
    <w:rsid w:val="0057120C"/>
    <w:rsid w:val="00591C66"/>
    <w:rsid w:val="0059578E"/>
    <w:rsid w:val="005A6C82"/>
    <w:rsid w:val="00600F37"/>
    <w:rsid w:val="00601D16"/>
    <w:rsid w:val="00605822"/>
    <w:rsid w:val="0063169F"/>
    <w:rsid w:val="00643FA6"/>
    <w:rsid w:val="006475EA"/>
    <w:rsid w:val="0068290F"/>
    <w:rsid w:val="006C188F"/>
    <w:rsid w:val="006C4B62"/>
    <w:rsid w:val="006C6424"/>
    <w:rsid w:val="00701A01"/>
    <w:rsid w:val="007301F5"/>
    <w:rsid w:val="0073217C"/>
    <w:rsid w:val="007515D4"/>
    <w:rsid w:val="00752BDF"/>
    <w:rsid w:val="0075420A"/>
    <w:rsid w:val="00754BFC"/>
    <w:rsid w:val="00785214"/>
    <w:rsid w:val="007D7986"/>
    <w:rsid w:val="007E0434"/>
    <w:rsid w:val="007F546B"/>
    <w:rsid w:val="00816B46"/>
    <w:rsid w:val="00840BB6"/>
    <w:rsid w:val="00876B5F"/>
    <w:rsid w:val="00881158"/>
    <w:rsid w:val="008E10D6"/>
    <w:rsid w:val="00910565"/>
    <w:rsid w:val="0091257C"/>
    <w:rsid w:val="00927939"/>
    <w:rsid w:val="00931D0E"/>
    <w:rsid w:val="00944F39"/>
    <w:rsid w:val="009708C8"/>
    <w:rsid w:val="009945D0"/>
    <w:rsid w:val="009C7AE1"/>
    <w:rsid w:val="00A108E0"/>
    <w:rsid w:val="00A22567"/>
    <w:rsid w:val="00A27105"/>
    <w:rsid w:val="00A82D8E"/>
    <w:rsid w:val="00A8639C"/>
    <w:rsid w:val="00A924F4"/>
    <w:rsid w:val="00AD6ED8"/>
    <w:rsid w:val="00B26EFA"/>
    <w:rsid w:val="00B333DE"/>
    <w:rsid w:val="00B36D69"/>
    <w:rsid w:val="00B709CD"/>
    <w:rsid w:val="00BA3A32"/>
    <w:rsid w:val="00BA3A91"/>
    <w:rsid w:val="00BB1155"/>
    <w:rsid w:val="00BB437D"/>
    <w:rsid w:val="00BD4DCF"/>
    <w:rsid w:val="00BF7350"/>
    <w:rsid w:val="00C131D7"/>
    <w:rsid w:val="00C141AB"/>
    <w:rsid w:val="00C15E35"/>
    <w:rsid w:val="00C64834"/>
    <w:rsid w:val="00C748F8"/>
    <w:rsid w:val="00CA2F7A"/>
    <w:rsid w:val="00CB6EA9"/>
    <w:rsid w:val="00CC5C5B"/>
    <w:rsid w:val="00CD68B4"/>
    <w:rsid w:val="00CF0EF1"/>
    <w:rsid w:val="00D731D7"/>
    <w:rsid w:val="00D82167"/>
    <w:rsid w:val="00DB1C73"/>
    <w:rsid w:val="00DF164A"/>
    <w:rsid w:val="00E01CAF"/>
    <w:rsid w:val="00E14587"/>
    <w:rsid w:val="00E26885"/>
    <w:rsid w:val="00EA0F55"/>
    <w:rsid w:val="00EC1C9B"/>
    <w:rsid w:val="00EC4C4B"/>
    <w:rsid w:val="00EF24D0"/>
    <w:rsid w:val="00F375F4"/>
    <w:rsid w:val="00F37F7E"/>
    <w:rsid w:val="00F64C01"/>
    <w:rsid w:val="00F746D7"/>
    <w:rsid w:val="00F8457F"/>
    <w:rsid w:val="00F94657"/>
    <w:rsid w:val="00FA77C6"/>
    <w:rsid w:val="00FB4DAC"/>
    <w:rsid w:val="00FD2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601D16"/>
    <w:pPr>
      <w:tabs>
        <w:tab w:val="center" w:pos="4252"/>
        <w:tab w:val="right" w:pos="8504"/>
      </w:tabs>
      <w:snapToGrid w:val="0"/>
    </w:pPr>
  </w:style>
  <w:style w:type="character" w:customStyle="1" w:styleId="a4">
    <w:name w:val="ヘッダー (文字)"/>
    <w:basedOn w:val="a0"/>
    <w:link w:val="a3"/>
    <w:uiPriority w:val="99"/>
    <w:locked/>
    <w:rsid w:val="00601D16"/>
    <w:rPr>
      <w:rFonts w:cs="ＭＳ 明朝"/>
      <w:color w:val="000000"/>
      <w:kern w:val="0"/>
      <w:sz w:val="21"/>
      <w:szCs w:val="21"/>
    </w:rPr>
  </w:style>
  <w:style w:type="paragraph" w:styleId="a5">
    <w:name w:val="footer"/>
    <w:basedOn w:val="a"/>
    <w:link w:val="a6"/>
    <w:uiPriority w:val="99"/>
    <w:unhideWhenUsed/>
    <w:rsid w:val="00601D16"/>
    <w:pPr>
      <w:tabs>
        <w:tab w:val="center" w:pos="4252"/>
        <w:tab w:val="right" w:pos="8504"/>
      </w:tabs>
      <w:snapToGrid w:val="0"/>
    </w:pPr>
  </w:style>
  <w:style w:type="character" w:customStyle="1" w:styleId="a6">
    <w:name w:val="フッター (文字)"/>
    <w:basedOn w:val="a0"/>
    <w:link w:val="a5"/>
    <w:uiPriority w:val="99"/>
    <w:locked/>
    <w:rsid w:val="00601D16"/>
    <w:rPr>
      <w:rFonts w:cs="ＭＳ 明朝"/>
      <w:color w:val="000000"/>
      <w:kern w:val="0"/>
      <w:sz w:val="21"/>
      <w:szCs w:val="21"/>
    </w:rPr>
  </w:style>
  <w:style w:type="character" w:styleId="a7">
    <w:name w:val="annotation reference"/>
    <w:basedOn w:val="a0"/>
    <w:uiPriority w:val="99"/>
    <w:rsid w:val="00752BDF"/>
    <w:rPr>
      <w:rFonts w:cs="Times New Roman"/>
      <w:sz w:val="18"/>
      <w:szCs w:val="18"/>
    </w:rPr>
  </w:style>
  <w:style w:type="paragraph" w:styleId="a8">
    <w:name w:val="annotation text"/>
    <w:basedOn w:val="a"/>
    <w:link w:val="a9"/>
    <w:uiPriority w:val="99"/>
    <w:rsid w:val="00752BDF"/>
    <w:pPr>
      <w:jc w:val="left"/>
    </w:pPr>
  </w:style>
  <w:style w:type="character" w:customStyle="1" w:styleId="a9">
    <w:name w:val="コメント文字列 (文字)"/>
    <w:basedOn w:val="a0"/>
    <w:link w:val="a8"/>
    <w:uiPriority w:val="99"/>
    <w:locked/>
    <w:rsid w:val="00752BDF"/>
    <w:rPr>
      <w:rFonts w:cs="ＭＳ 明朝"/>
      <w:color w:val="000000"/>
      <w:kern w:val="0"/>
    </w:rPr>
  </w:style>
  <w:style w:type="paragraph" w:styleId="aa">
    <w:name w:val="annotation subject"/>
    <w:basedOn w:val="a8"/>
    <w:next w:val="a8"/>
    <w:link w:val="ab"/>
    <w:uiPriority w:val="99"/>
    <w:rsid w:val="00752BDF"/>
    <w:rPr>
      <w:b/>
      <w:bCs/>
    </w:rPr>
  </w:style>
  <w:style w:type="character" w:customStyle="1" w:styleId="ab">
    <w:name w:val="コメント内容 (文字)"/>
    <w:basedOn w:val="a9"/>
    <w:link w:val="aa"/>
    <w:uiPriority w:val="99"/>
    <w:locked/>
    <w:rsid w:val="00752BDF"/>
    <w:rPr>
      <w:rFonts w:cs="ＭＳ 明朝"/>
      <w:b/>
      <w:bCs/>
      <w:color w:val="000000"/>
      <w:kern w:val="0"/>
    </w:rPr>
  </w:style>
  <w:style w:type="paragraph" w:styleId="ac">
    <w:name w:val="Balloon Text"/>
    <w:basedOn w:val="a"/>
    <w:link w:val="ad"/>
    <w:uiPriority w:val="99"/>
    <w:rsid w:val="00752BDF"/>
    <w:rPr>
      <w:rFonts w:asciiTheme="majorHAnsi" w:eastAsiaTheme="majorEastAsia" w:hAnsiTheme="majorHAnsi" w:cs="Times New Roman"/>
      <w:sz w:val="18"/>
      <w:szCs w:val="18"/>
    </w:rPr>
  </w:style>
  <w:style w:type="character" w:customStyle="1" w:styleId="ad">
    <w:name w:val="吹き出し (文字)"/>
    <w:basedOn w:val="a0"/>
    <w:link w:val="ac"/>
    <w:uiPriority w:val="99"/>
    <w:locked/>
    <w:rsid w:val="00752BDF"/>
    <w:rPr>
      <w:rFonts w:asciiTheme="majorHAnsi" w:eastAsiaTheme="majorEastAsia" w:hAnsiTheme="majorHAnsi" w:cs="Times New Roman"/>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601D16"/>
    <w:pPr>
      <w:tabs>
        <w:tab w:val="center" w:pos="4252"/>
        <w:tab w:val="right" w:pos="8504"/>
      </w:tabs>
      <w:snapToGrid w:val="0"/>
    </w:pPr>
  </w:style>
  <w:style w:type="character" w:customStyle="1" w:styleId="a4">
    <w:name w:val="ヘッダー (文字)"/>
    <w:basedOn w:val="a0"/>
    <w:link w:val="a3"/>
    <w:uiPriority w:val="99"/>
    <w:locked/>
    <w:rsid w:val="00601D16"/>
    <w:rPr>
      <w:rFonts w:cs="ＭＳ 明朝"/>
      <w:color w:val="000000"/>
      <w:kern w:val="0"/>
      <w:sz w:val="21"/>
      <w:szCs w:val="21"/>
    </w:rPr>
  </w:style>
  <w:style w:type="paragraph" w:styleId="a5">
    <w:name w:val="footer"/>
    <w:basedOn w:val="a"/>
    <w:link w:val="a6"/>
    <w:uiPriority w:val="99"/>
    <w:unhideWhenUsed/>
    <w:rsid w:val="00601D16"/>
    <w:pPr>
      <w:tabs>
        <w:tab w:val="center" w:pos="4252"/>
        <w:tab w:val="right" w:pos="8504"/>
      </w:tabs>
      <w:snapToGrid w:val="0"/>
    </w:pPr>
  </w:style>
  <w:style w:type="character" w:customStyle="1" w:styleId="a6">
    <w:name w:val="フッター (文字)"/>
    <w:basedOn w:val="a0"/>
    <w:link w:val="a5"/>
    <w:uiPriority w:val="99"/>
    <w:locked/>
    <w:rsid w:val="00601D16"/>
    <w:rPr>
      <w:rFonts w:cs="ＭＳ 明朝"/>
      <w:color w:val="000000"/>
      <w:kern w:val="0"/>
      <w:sz w:val="21"/>
      <w:szCs w:val="21"/>
    </w:rPr>
  </w:style>
  <w:style w:type="character" w:styleId="a7">
    <w:name w:val="annotation reference"/>
    <w:basedOn w:val="a0"/>
    <w:uiPriority w:val="99"/>
    <w:rsid w:val="00752BDF"/>
    <w:rPr>
      <w:rFonts w:cs="Times New Roman"/>
      <w:sz w:val="18"/>
      <w:szCs w:val="18"/>
    </w:rPr>
  </w:style>
  <w:style w:type="paragraph" w:styleId="a8">
    <w:name w:val="annotation text"/>
    <w:basedOn w:val="a"/>
    <w:link w:val="a9"/>
    <w:uiPriority w:val="99"/>
    <w:rsid w:val="00752BDF"/>
    <w:pPr>
      <w:jc w:val="left"/>
    </w:pPr>
  </w:style>
  <w:style w:type="character" w:customStyle="1" w:styleId="a9">
    <w:name w:val="コメント文字列 (文字)"/>
    <w:basedOn w:val="a0"/>
    <w:link w:val="a8"/>
    <w:uiPriority w:val="99"/>
    <w:locked/>
    <w:rsid w:val="00752BDF"/>
    <w:rPr>
      <w:rFonts w:cs="ＭＳ 明朝"/>
      <w:color w:val="000000"/>
      <w:kern w:val="0"/>
    </w:rPr>
  </w:style>
  <w:style w:type="paragraph" w:styleId="aa">
    <w:name w:val="annotation subject"/>
    <w:basedOn w:val="a8"/>
    <w:next w:val="a8"/>
    <w:link w:val="ab"/>
    <w:uiPriority w:val="99"/>
    <w:rsid w:val="00752BDF"/>
    <w:rPr>
      <w:b/>
      <w:bCs/>
    </w:rPr>
  </w:style>
  <w:style w:type="character" w:customStyle="1" w:styleId="ab">
    <w:name w:val="コメント内容 (文字)"/>
    <w:basedOn w:val="a9"/>
    <w:link w:val="aa"/>
    <w:uiPriority w:val="99"/>
    <w:locked/>
    <w:rsid w:val="00752BDF"/>
    <w:rPr>
      <w:rFonts w:cs="ＭＳ 明朝"/>
      <w:b/>
      <w:bCs/>
      <w:color w:val="000000"/>
      <w:kern w:val="0"/>
    </w:rPr>
  </w:style>
  <w:style w:type="paragraph" w:styleId="ac">
    <w:name w:val="Balloon Text"/>
    <w:basedOn w:val="a"/>
    <w:link w:val="ad"/>
    <w:uiPriority w:val="99"/>
    <w:rsid w:val="00752BDF"/>
    <w:rPr>
      <w:rFonts w:asciiTheme="majorHAnsi" w:eastAsiaTheme="majorEastAsia" w:hAnsiTheme="majorHAnsi" w:cs="Times New Roman"/>
      <w:sz w:val="18"/>
      <w:szCs w:val="18"/>
    </w:rPr>
  </w:style>
  <w:style w:type="character" w:customStyle="1" w:styleId="ad">
    <w:name w:val="吹き出し (文字)"/>
    <w:basedOn w:val="a0"/>
    <w:link w:val="ac"/>
    <w:uiPriority w:val="99"/>
    <w:locked/>
    <w:rsid w:val="00752BDF"/>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524E1-1F31-44E4-94A5-BC4A5E00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1599</Words>
  <Characters>377</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 ジャストシステム</dc:creator>
  <cp:lastModifiedBy>厚生労働省ネットワークシステム</cp:lastModifiedBy>
  <cp:revision>3</cp:revision>
  <cp:lastPrinted>2016-09-23T11:10:00Z</cp:lastPrinted>
  <dcterms:created xsi:type="dcterms:W3CDTF">2016-09-27T09:46:00Z</dcterms:created>
  <dcterms:modified xsi:type="dcterms:W3CDTF">2016-09-27T09:50:00Z</dcterms:modified>
</cp:coreProperties>
</file>